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0685A55" w:rsidR="009357D6" w:rsidRPr="002524EF" w:rsidRDefault="009357D6" w:rsidP="002524EF">
      <w:pPr>
        <w:widowControl/>
        <w:ind w:right="1010"/>
        <w:rPr>
          <w:rFonts w:asciiTheme="minorEastAsia" w:eastAsiaTheme="minorEastAsia" w:hAnsiTheme="minorEastAsia"/>
          <w:color w:val="000000" w:themeColor="text1"/>
        </w:rPr>
      </w:pP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40014D26" w:rsidR="009357D6" w:rsidRPr="00037D89" w:rsidRDefault="008204B6">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豊橋市保健所長</w:t>
            </w:r>
            <w:bookmarkStart w:id="0" w:name="_GoBack"/>
            <w:bookmarkEnd w:id="0"/>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524EF"/>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204B6"/>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E1E3-E6AF-4653-A6FB-D1C5661E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2023-05-24T05:33:00Z</dcterms:modified>
</cp:coreProperties>
</file>