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86" w:rsidRDefault="00D04D47" w:rsidP="00D36786">
      <w:pPr>
        <w:spacing w:line="320" w:lineRule="exact"/>
      </w:pPr>
      <w:r>
        <w:rPr>
          <w:noProof/>
        </w:rPr>
        <w:pict>
          <v:rect id="_x0000_s1044" style="position:absolute;left:0;text-align:left;margin-left:-57.75pt;margin-top:-42.05pt;width:602.25pt;height:167.6pt;z-index:251660798" fillcolor="#002060" stroked="f">
            <v:fill r:id="rId7" o:title="90%" type="pattern"/>
            <v:textbox inset="5.85pt,.7pt,5.85pt,.7pt"/>
          </v:rect>
        </w:pict>
      </w:r>
      <w:r w:rsidR="00C049C0">
        <w:rPr>
          <w:noProof/>
        </w:rPr>
        <w:drawing>
          <wp:anchor distT="0" distB="0" distL="114300" distR="114300" simplePos="0" relativeHeight="251677183" behindDoc="0" locked="0" layoutInCell="1" allowOverlap="1">
            <wp:simplePos x="0" y="0"/>
            <wp:positionH relativeFrom="column">
              <wp:posOffset>-588645</wp:posOffset>
            </wp:positionH>
            <wp:positionV relativeFrom="paragraph">
              <wp:posOffset>-205740</wp:posOffset>
            </wp:positionV>
            <wp:extent cx="1459230" cy="417830"/>
            <wp:effectExtent l="19050" t="304800" r="7620" b="287020"/>
            <wp:wrapNone/>
            <wp:docPr id="4" name="図 4" descr="ええじゃないか豊橋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ええじゃないか豊橋のロゴ"/>
                    <pic:cNvPicPr>
                      <a:picLocks noChangeAspect="1" noChangeArrowheads="1"/>
                    </pic:cNvPicPr>
                  </pic:nvPicPr>
                  <pic:blipFill>
                    <a:blip r:embed="rId8" cstate="print"/>
                    <a:srcRect/>
                    <a:stretch>
                      <a:fillRect/>
                    </a:stretch>
                  </pic:blipFill>
                  <pic:spPr bwMode="auto">
                    <a:xfrm rot="20021846">
                      <a:off x="0" y="0"/>
                      <a:ext cx="1459230" cy="41783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0;text-align:left;margin-left:91.85pt;margin-top:-20.75pt;width:191.25pt;height:46.55pt;z-index:251726335;mso-position-horizontal-relative:text;mso-position-vertical-relative:text" stroked="f">
            <v:shadow color="#868686"/>
            <v:textpath style="font-family:&quot;HGP創英角ﾎﾟｯﾌﾟ体&quot;;v-text-reverse:t;v-text-kern:t" trim="t" fitpath="t" string="知っトク！"/>
          </v:shape>
        </w:pict>
      </w:r>
    </w:p>
    <w:p w:rsidR="00D36786" w:rsidRDefault="00D36786" w:rsidP="00D36786">
      <w:pPr>
        <w:spacing w:line="320" w:lineRule="exact"/>
      </w:pPr>
    </w:p>
    <w:p w:rsidR="00D36786" w:rsidRDefault="00D04D47" w:rsidP="00D36786">
      <w:pPr>
        <w:spacing w:line="320" w:lineRule="exact"/>
      </w:pPr>
      <w:r>
        <w:rPr>
          <w:noProof/>
        </w:rPr>
        <w:pict>
          <v:shape id="_x0000_s1102" type="#_x0000_t136" style="position:absolute;left:0;text-align:left;margin-left:47.7pt;margin-top:15.55pt;width:468.45pt;height:55.3pt;z-index:251727359;mso-position-horizontal-relative:text;mso-position-vertical-relative:text" stroked="f">
            <v:shadow color="#868686"/>
            <v:textpath style="font-family:&quot;HGP創英角ﾎﾟｯﾌﾟ体&quot;;v-text-reverse:t;v-text-kern:t" trim="t" fitpath="t" string="豊橋ゼミナール"/>
          </v:shape>
        </w:pict>
      </w:r>
    </w:p>
    <w:p w:rsidR="00D36786" w:rsidRDefault="00D36786" w:rsidP="00D36786">
      <w:pPr>
        <w:spacing w:line="320" w:lineRule="exact"/>
      </w:pPr>
    </w:p>
    <w:p w:rsidR="00084A8A" w:rsidRDefault="00084A8A" w:rsidP="0056277E">
      <w:pPr>
        <w:ind w:firstLineChars="100" w:firstLine="210"/>
        <w:rPr>
          <w:rFonts w:ascii="HG丸ｺﾞｼｯｸM-PRO" w:eastAsia="HG丸ｺﾞｼｯｸM-PRO" w:hAnsi="ＭＳ Ｐ明朝"/>
          <w:szCs w:val="21"/>
        </w:rPr>
      </w:pPr>
    </w:p>
    <w:p w:rsidR="001E263F" w:rsidRDefault="001E263F" w:rsidP="00200B30">
      <w:pPr>
        <w:rPr>
          <w:rFonts w:ascii="HG丸ｺﾞｼｯｸM-PRO" w:eastAsia="HG丸ｺﾞｼｯｸM-PRO" w:hAnsi="ＭＳ Ｐ明朝"/>
          <w:szCs w:val="21"/>
        </w:rPr>
      </w:pPr>
    </w:p>
    <w:p w:rsidR="00200B30" w:rsidRDefault="00200B30" w:rsidP="00200B30">
      <w:pPr>
        <w:rPr>
          <w:rFonts w:ascii="HG丸ｺﾞｼｯｸM-PRO" w:eastAsia="HG丸ｺﾞｼｯｸM-PRO" w:hAnsi="ＭＳ Ｐ明朝"/>
          <w:szCs w:val="21"/>
        </w:rPr>
      </w:pPr>
    </w:p>
    <w:p w:rsidR="004742BF" w:rsidRDefault="00D04D47" w:rsidP="004742BF">
      <w:pPr>
        <w:ind w:firstLineChars="100" w:firstLine="210"/>
        <w:rPr>
          <w:rFonts w:ascii="HG丸ｺﾞｼｯｸM-PRO" w:eastAsia="HG丸ｺﾞｼｯｸM-PRO" w:hAnsi="ＭＳ Ｐ明朝"/>
          <w:sz w:val="22"/>
        </w:rPr>
      </w:pPr>
      <w:r w:rsidRPr="00D04D47">
        <w:rPr>
          <w:noProof/>
        </w:rPr>
        <w:pict>
          <v:rect id="_x0000_s1050" style="position:absolute;left:0;text-align:left;margin-left:-57.75pt;margin-top:15.8pt;width:602.25pt;height:9pt;z-index:251682303" fillcolor="#002060" stroked="f">
            <v:fill r:id="rId7" o:title="90%" type="pattern"/>
            <v:textbox inset="5.85pt,.7pt,5.85pt,.7pt"/>
          </v:rect>
        </w:pict>
      </w:r>
    </w:p>
    <w:p w:rsidR="004742BF" w:rsidRDefault="004742BF" w:rsidP="00C049C0">
      <w:pPr>
        <w:ind w:firstLineChars="100" w:firstLine="220"/>
        <w:rPr>
          <w:rFonts w:ascii="HG丸ｺﾞｼｯｸM-PRO" w:eastAsia="HG丸ｺﾞｼｯｸM-PRO" w:hAnsi="ＭＳ Ｐ明朝"/>
          <w:sz w:val="22"/>
        </w:rPr>
      </w:pPr>
    </w:p>
    <w:p w:rsidR="00B14830" w:rsidRPr="00200B30" w:rsidRDefault="00EE4FF2" w:rsidP="00C049C0">
      <w:pPr>
        <w:ind w:firstLineChars="100" w:firstLine="220"/>
        <w:rPr>
          <w:rFonts w:ascii="HG丸ｺﾞｼｯｸM-PRO" w:eastAsia="HG丸ｺﾞｼｯｸM-PRO" w:hAnsi="ＭＳ Ｐ明朝"/>
          <w:sz w:val="22"/>
        </w:rPr>
      </w:pPr>
      <w:r w:rsidRPr="00200B30">
        <w:rPr>
          <w:rFonts w:ascii="HG丸ｺﾞｼｯｸM-PRO" w:eastAsia="HG丸ｺﾞｼｯｸM-PRO" w:hAnsi="ＭＳ Ｐ明朝" w:hint="eastAsia"/>
          <w:sz w:val="22"/>
        </w:rPr>
        <w:t>この事業は、みなさんに</w:t>
      </w:r>
      <w:r w:rsidR="0031419B" w:rsidRPr="00200B30">
        <w:rPr>
          <w:rFonts w:ascii="HG丸ｺﾞｼｯｸM-PRO" w:eastAsia="HG丸ｺﾞｼｯｸM-PRO" w:hAnsi="ＭＳ Ｐ明朝" w:hint="eastAsia"/>
          <w:sz w:val="22"/>
        </w:rPr>
        <w:t>今まで</w:t>
      </w:r>
      <w:r w:rsidR="0031419B" w:rsidRPr="00200B30">
        <w:rPr>
          <w:rFonts w:ascii="HG丸ｺﾞｼｯｸM-PRO" w:eastAsia="HG丸ｺﾞｼｯｸM-PRO" w:hAnsi="ＭＳ Ｐ明朝" w:hint="eastAsia"/>
          <w:b/>
          <w:sz w:val="22"/>
          <w:u w:val="double"/>
        </w:rPr>
        <w:t>知らなかった「豊橋」の姿を再発見</w:t>
      </w:r>
      <w:r w:rsidR="0031419B" w:rsidRPr="00200B30">
        <w:rPr>
          <w:rFonts w:ascii="HG丸ｺﾞｼｯｸM-PRO" w:eastAsia="HG丸ｺﾞｼｯｸM-PRO" w:hAnsi="ＭＳ Ｐ明朝" w:hint="eastAsia"/>
          <w:sz w:val="22"/>
        </w:rPr>
        <w:t>し、地域への関心や愛着を深めてもらうことで、</w:t>
      </w:r>
      <w:r w:rsidR="00200B30">
        <w:rPr>
          <w:rFonts w:ascii="HG丸ｺﾞｼｯｸM-PRO" w:eastAsia="HG丸ｺﾞｼｯｸM-PRO" w:hAnsi="ＭＳ Ｐ明朝" w:hint="eastAsia"/>
          <w:b/>
          <w:sz w:val="22"/>
          <w:u w:val="wave"/>
        </w:rPr>
        <w:t>豊橋</w:t>
      </w:r>
      <w:r w:rsidR="0031419B" w:rsidRPr="00200B30">
        <w:rPr>
          <w:rFonts w:ascii="HG丸ｺﾞｼｯｸM-PRO" w:eastAsia="HG丸ｺﾞｼｯｸM-PRO" w:hAnsi="ＭＳ Ｐ明朝" w:hint="eastAsia"/>
          <w:b/>
          <w:sz w:val="22"/>
          <w:u w:val="wave"/>
        </w:rPr>
        <w:t>に住んでいて良かった</w:t>
      </w:r>
      <w:r w:rsidR="0031419B" w:rsidRPr="00200B30">
        <w:rPr>
          <w:rFonts w:ascii="HG丸ｺﾞｼｯｸM-PRO" w:eastAsia="HG丸ｺﾞｼｯｸM-PRO" w:hAnsi="ＭＳ Ｐ明朝" w:hint="eastAsia"/>
          <w:sz w:val="22"/>
        </w:rPr>
        <w:t>、</w:t>
      </w:r>
      <w:r w:rsidR="0031419B" w:rsidRPr="00200B30">
        <w:rPr>
          <w:rFonts w:ascii="HG丸ｺﾞｼｯｸM-PRO" w:eastAsia="HG丸ｺﾞｼｯｸM-PRO" w:hAnsi="ＭＳ Ｐ明朝" w:hint="eastAsia"/>
          <w:b/>
          <w:sz w:val="22"/>
          <w:u w:val="wave"/>
        </w:rPr>
        <w:t>もっと豊橋を良くしたい</w:t>
      </w:r>
      <w:r w:rsidR="0031419B" w:rsidRPr="00200B30">
        <w:rPr>
          <w:rFonts w:ascii="HG丸ｺﾞｼｯｸM-PRO" w:eastAsia="HG丸ｺﾞｼｯｸM-PRO" w:hAnsi="ＭＳ Ｐ明朝" w:hint="eastAsia"/>
          <w:sz w:val="22"/>
        </w:rPr>
        <w:t>、</w:t>
      </w:r>
      <w:r w:rsidRPr="00200B30">
        <w:rPr>
          <w:rFonts w:ascii="HG丸ｺﾞｼｯｸM-PRO" w:eastAsia="HG丸ｺﾞｼｯｸM-PRO" w:hAnsi="ＭＳ Ｐ明朝" w:hint="eastAsia"/>
          <w:sz w:val="22"/>
        </w:rPr>
        <w:t>さらには、豊橋のこんなこと</w:t>
      </w:r>
      <w:r w:rsidRPr="00200B30">
        <w:rPr>
          <w:rFonts w:ascii="HG丸ｺﾞｼｯｸM-PRO" w:eastAsia="HG丸ｺﾞｼｯｸM-PRO" w:hAnsi="ＭＳ Ｐ明朝" w:hint="eastAsia"/>
          <w:b/>
          <w:sz w:val="22"/>
          <w:u w:val="wave"/>
        </w:rPr>
        <w:t>家族や友人にも教えてあげたい</w:t>
      </w:r>
      <w:r w:rsidRPr="00200B30">
        <w:rPr>
          <w:rFonts w:ascii="HG丸ｺﾞｼｯｸM-PRO" w:eastAsia="HG丸ｺﾞｼｯｸM-PRO" w:hAnsi="ＭＳ Ｐ明朝" w:hint="eastAsia"/>
          <w:sz w:val="22"/>
        </w:rPr>
        <w:t>、</w:t>
      </w:r>
      <w:r w:rsidR="0031419B" w:rsidRPr="00200B30">
        <w:rPr>
          <w:rFonts w:ascii="HG丸ｺﾞｼｯｸM-PRO" w:eastAsia="HG丸ｺﾞｼｯｸM-PRO" w:hAnsi="ＭＳ Ｐ明朝" w:hint="eastAsia"/>
          <w:sz w:val="22"/>
        </w:rPr>
        <w:t>そんな思</w:t>
      </w:r>
      <w:r w:rsidR="00200B30">
        <w:rPr>
          <w:rFonts w:ascii="HG丸ｺﾞｼｯｸM-PRO" w:eastAsia="HG丸ｺﾞｼｯｸM-PRO" w:hAnsi="ＭＳ Ｐ明朝" w:hint="eastAsia"/>
          <w:sz w:val="22"/>
        </w:rPr>
        <w:t>いをもってもらいたいと</w:t>
      </w:r>
      <w:r w:rsidR="00D00B24">
        <w:rPr>
          <w:rFonts w:ascii="HG丸ｺﾞｼｯｸM-PRO" w:eastAsia="HG丸ｺﾞｼｯｸM-PRO" w:hAnsi="ＭＳ Ｐ明朝" w:hint="eastAsia"/>
          <w:sz w:val="22"/>
        </w:rPr>
        <w:t>企画したもの</w:t>
      </w:r>
      <w:r w:rsidR="00B14830" w:rsidRPr="00200B30">
        <w:rPr>
          <w:rFonts w:ascii="HG丸ｺﾞｼｯｸM-PRO" w:eastAsia="HG丸ｺﾞｼｯｸM-PRO" w:hAnsi="ＭＳ Ｐ明朝" w:hint="eastAsia"/>
          <w:sz w:val="22"/>
        </w:rPr>
        <w:t>です。</w:t>
      </w:r>
    </w:p>
    <w:p w:rsidR="0031419B" w:rsidRDefault="00200B30" w:rsidP="00D00B24">
      <w:pPr>
        <w:ind w:firstLineChars="100" w:firstLine="220"/>
        <w:rPr>
          <w:rFonts w:ascii="HG丸ｺﾞｼｯｸM-PRO" w:eastAsia="HG丸ｺﾞｼｯｸM-PRO" w:hAnsi="ＭＳ Ｐ明朝"/>
          <w:sz w:val="22"/>
        </w:rPr>
      </w:pPr>
      <w:r>
        <w:rPr>
          <w:noProof/>
          <w:sz w:val="22"/>
        </w:rPr>
        <w:drawing>
          <wp:anchor distT="0" distB="0" distL="114300" distR="114300" simplePos="0" relativeHeight="251664384" behindDoc="0" locked="0" layoutInCell="1" allowOverlap="1">
            <wp:simplePos x="0" y="0"/>
            <wp:positionH relativeFrom="column">
              <wp:posOffset>5667375</wp:posOffset>
            </wp:positionH>
            <wp:positionV relativeFrom="paragraph">
              <wp:posOffset>434975</wp:posOffset>
            </wp:positionV>
            <wp:extent cx="828675" cy="952500"/>
            <wp:effectExtent l="19050" t="0" r="9525" b="0"/>
            <wp:wrapNone/>
            <wp:docPr id="2" name="図 2" descr="トヨッキー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トヨッキーのコピー"/>
                    <pic:cNvPicPr>
                      <a:picLocks noChangeAspect="1" noChangeArrowheads="1"/>
                    </pic:cNvPicPr>
                  </pic:nvPicPr>
                  <pic:blipFill>
                    <a:blip r:embed="rId9" cstate="print"/>
                    <a:srcRect/>
                    <a:stretch>
                      <a:fillRect/>
                    </a:stretch>
                  </pic:blipFill>
                  <pic:spPr bwMode="auto">
                    <a:xfrm>
                      <a:off x="0" y="0"/>
                      <a:ext cx="828675" cy="952500"/>
                    </a:xfrm>
                    <a:prstGeom prst="rect">
                      <a:avLst/>
                    </a:prstGeom>
                    <a:noFill/>
                    <a:ln w="9525">
                      <a:noFill/>
                      <a:miter lim="800000"/>
                      <a:headEnd/>
                      <a:tailEnd/>
                    </a:ln>
                  </pic:spPr>
                </pic:pic>
              </a:graphicData>
            </a:graphic>
          </wp:anchor>
        </w:drawing>
      </w:r>
      <w:r w:rsidR="00D04D47" w:rsidRPr="00D04D47">
        <w:rPr>
          <w:noProof/>
          <w:sz w:val="22"/>
        </w:rPr>
        <w:pict>
          <v:shape id="_x0000_s1026" type="#_x0000_t136" style="position:absolute;left:0;text-align:left;margin-left:19.95pt;margin-top:35.25pt;width:408.3pt;height:70.25pt;z-index:251661823;mso-position-horizontal-relative:text;mso-position-vertical-relative:text" fillcolor="white [3212]" stroked="f" strokecolor="#002060">
            <v:shadow color="#868686"/>
            <v:textpath style="font-family:&quot;HG創英角ﾎﾟｯﾌﾟ体&quot;;v-text-reverse:t;v-text-kern:t" trim="t" fitpath="t" string="知っトク！豊橋ゼミナール"/>
          </v:shape>
        </w:pict>
      </w:r>
      <w:r w:rsidR="009B36EC" w:rsidRPr="00200B30">
        <w:rPr>
          <w:rFonts w:ascii="HG丸ｺﾞｼｯｸM-PRO" w:eastAsia="HG丸ｺﾞｼｯｸM-PRO" w:hAnsi="ＭＳ Ｐ明朝" w:hint="eastAsia"/>
          <w:sz w:val="22"/>
        </w:rPr>
        <w:t>豊橋での生活がより</w:t>
      </w:r>
      <w:r w:rsidR="00D00B24">
        <w:rPr>
          <w:rFonts w:ascii="HG丸ｺﾞｼｯｸM-PRO" w:eastAsia="HG丸ｺﾞｼｯｸM-PRO" w:hAnsi="ＭＳ Ｐ明朝" w:hint="eastAsia"/>
          <w:sz w:val="22"/>
        </w:rPr>
        <w:t>楽しく充実したものとなるよう、</w:t>
      </w:r>
      <w:r w:rsidR="002D7D1F" w:rsidRPr="00200B30">
        <w:rPr>
          <w:rFonts w:ascii="HG丸ｺﾞｼｯｸM-PRO" w:eastAsia="HG丸ｺﾞｼｯｸM-PRO" w:hAnsi="ＭＳ Ｐ明朝" w:hint="eastAsia"/>
          <w:sz w:val="22"/>
        </w:rPr>
        <w:t>今まで知らなかった豊橋について楽しみながら学んでみてください</w:t>
      </w:r>
      <w:r w:rsidR="00B14830" w:rsidRPr="00200B30">
        <w:rPr>
          <w:rFonts w:ascii="HG丸ｺﾞｼｯｸM-PRO" w:eastAsia="HG丸ｺﾞｼｯｸM-PRO" w:hAnsi="ＭＳ Ｐ明朝" w:hint="eastAsia"/>
          <w:sz w:val="22"/>
        </w:rPr>
        <w:t>♪</w:t>
      </w:r>
      <w:r w:rsidR="00D00B24">
        <w:rPr>
          <w:rFonts w:ascii="HG丸ｺﾞｼｯｸM-PRO" w:eastAsia="HG丸ｺﾞｼｯｸM-PRO" w:hAnsi="ＭＳ Ｐ明朝" w:hint="eastAsia"/>
          <w:sz w:val="22"/>
        </w:rPr>
        <w:t>知って得する情報満載です</w:t>
      </w:r>
      <w:r w:rsidR="009B36EC" w:rsidRPr="00200B30">
        <w:rPr>
          <w:rFonts w:ascii="HG丸ｺﾞｼｯｸM-PRO" w:eastAsia="HG丸ｺﾞｼｯｸM-PRO" w:hAnsi="ＭＳ Ｐ明朝" w:hint="eastAsia"/>
          <w:sz w:val="22"/>
        </w:rPr>
        <w:t>☆</w:t>
      </w:r>
    </w:p>
    <w:p w:rsidR="00B14830" w:rsidRDefault="00200B30" w:rsidP="00D00B24">
      <w:pPr>
        <w:ind w:firstLineChars="100" w:firstLine="210"/>
        <w:rPr>
          <w:rFonts w:ascii="HG丸ｺﾞｼｯｸM-PRO" w:eastAsia="HG丸ｺﾞｼｯｸM-PRO" w:hAnsi="ＭＳ Ｐ明朝"/>
        </w:rPr>
      </w:pPr>
      <w:r>
        <w:rPr>
          <w:rFonts w:ascii="HG丸ｺﾞｼｯｸM-PRO" w:eastAsia="HG丸ｺﾞｼｯｸM-PRO" w:hAnsi="ＭＳ Ｐ明朝"/>
          <w:noProof/>
        </w:rPr>
        <w:drawing>
          <wp:anchor distT="0" distB="0" distL="114300" distR="114300" simplePos="0" relativeHeight="251665919" behindDoc="0" locked="0" layoutInCell="1" allowOverlap="1">
            <wp:simplePos x="0" y="0"/>
            <wp:positionH relativeFrom="column">
              <wp:posOffset>-9525</wp:posOffset>
            </wp:positionH>
            <wp:positionV relativeFrom="paragraph">
              <wp:posOffset>177800</wp:posOffset>
            </wp:positionV>
            <wp:extent cx="714375" cy="523875"/>
            <wp:effectExtent l="19050" t="0" r="9525" b="0"/>
            <wp:wrapNone/>
            <wp:docPr id="1" name="図 1" descr="C:\Users\10381\Desktop\110r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81\Desktop\110rogo.png"/>
                    <pic:cNvPicPr>
                      <a:picLocks noChangeAspect="1" noChangeArrowheads="1"/>
                    </pic:cNvPicPr>
                  </pic:nvPicPr>
                  <pic:blipFill>
                    <a:blip r:embed="rId10" cstate="print"/>
                    <a:srcRect/>
                    <a:stretch>
                      <a:fillRect/>
                    </a:stretch>
                  </pic:blipFill>
                  <pic:spPr bwMode="auto">
                    <a:xfrm>
                      <a:off x="0" y="0"/>
                      <a:ext cx="714375" cy="523875"/>
                    </a:xfrm>
                    <a:prstGeom prst="rect">
                      <a:avLst/>
                    </a:prstGeom>
                    <a:noFill/>
                    <a:ln w="9525">
                      <a:noFill/>
                      <a:miter lim="800000"/>
                      <a:headEnd/>
                      <a:tailEnd/>
                    </a:ln>
                  </pic:spPr>
                </pic:pic>
              </a:graphicData>
            </a:graphic>
          </wp:anchor>
        </w:drawing>
      </w:r>
      <w:r w:rsidR="00D04D47">
        <w:rPr>
          <w:rFonts w:ascii="HG丸ｺﾞｼｯｸM-PRO" w:eastAsia="HG丸ｺﾞｼｯｸM-PRO" w:hAnsi="ＭＳ Ｐ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18pt;margin-top:10pt;width:446.25pt;height:52.75pt;z-index:251664895;mso-position-horizontal-relative:text;mso-position-vertical-relative:text" adj="22728,8046">
            <v:textbox style="mso-next-textbox:#_x0000_s1034" inset="5.85pt,.7pt,5.85pt,.7pt">
              <w:txbxContent>
                <w:p w:rsidR="00C049C0" w:rsidRPr="00200B30" w:rsidRDefault="00C049C0" w:rsidP="00200B30">
                  <w:pPr>
                    <w:ind w:firstLineChars="600" w:firstLine="1200"/>
                    <w:rPr>
                      <w:rFonts w:ascii="HG丸ｺﾞｼｯｸM-PRO" w:eastAsia="HG丸ｺﾞｼｯｸM-PRO" w:hAnsi="ＭＳ Ｐ明朝"/>
                      <w:sz w:val="20"/>
                      <w:szCs w:val="20"/>
                    </w:rPr>
                  </w:pPr>
                  <w:r w:rsidRPr="00200B30">
                    <w:rPr>
                      <w:rFonts w:ascii="HG丸ｺﾞｼｯｸM-PRO" w:eastAsia="HG丸ｺﾞｼｯｸM-PRO" w:hAnsi="ＭＳ Ｐ明朝" w:hint="eastAsia"/>
                      <w:sz w:val="20"/>
                      <w:szCs w:val="20"/>
                    </w:rPr>
                    <w:t>「市制１１０周年記念イベント」として、“豊橋”に関する講座を市内にある</w:t>
                  </w:r>
                </w:p>
                <w:p w:rsidR="00C049C0" w:rsidRDefault="00C049C0" w:rsidP="00200B30">
                  <w:pPr>
                    <w:ind w:firstLineChars="600" w:firstLine="1200"/>
                  </w:pPr>
                  <w:r w:rsidRPr="00200B30">
                    <w:rPr>
                      <w:rFonts w:ascii="HG丸ｺﾞｼｯｸM-PRO" w:eastAsia="HG丸ｺﾞｼｯｸM-PRO" w:hAnsi="ＭＳ Ｐ明朝" w:hint="eastAsia"/>
                      <w:sz w:val="20"/>
                      <w:szCs w:val="20"/>
                    </w:rPr>
                    <w:t>22の地区市民館で各１講座ずつ実施するよ。目標は５年間で１１０講座だ！</w:t>
                  </w:r>
                </w:p>
              </w:txbxContent>
            </v:textbox>
          </v:shape>
        </w:pict>
      </w:r>
    </w:p>
    <w:p w:rsidR="00B14830" w:rsidRDefault="00B14830" w:rsidP="00D00B24">
      <w:pPr>
        <w:rPr>
          <w:rFonts w:ascii="HG丸ｺﾞｼｯｸM-PRO" w:eastAsia="HG丸ｺﾞｼｯｸM-PRO" w:hAnsi="ＭＳ Ｐ明朝"/>
        </w:rPr>
      </w:pPr>
    </w:p>
    <w:p w:rsidR="00D00B24" w:rsidRDefault="00D00B24" w:rsidP="00D00B24">
      <w:pPr>
        <w:rPr>
          <w:rFonts w:ascii="HG丸ｺﾞｼｯｸM-PRO" w:eastAsia="HG丸ｺﾞｼｯｸM-PRO" w:hAnsi="ＭＳ Ｐ明朝"/>
        </w:rPr>
      </w:pPr>
    </w:p>
    <w:p w:rsidR="001E263F" w:rsidRDefault="001E263F" w:rsidP="00D00B24">
      <w:pPr>
        <w:rPr>
          <w:rFonts w:ascii="HG丸ｺﾞｼｯｸM-PRO" w:eastAsia="HG丸ｺﾞｼｯｸM-PRO" w:hAnsi="ＭＳ Ｐ明朝"/>
        </w:rPr>
      </w:pPr>
    </w:p>
    <w:p w:rsidR="00C173B9" w:rsidRDefault="00C173B9" w:rsidP="00D00B24">
      <w:pPr>
        <w:rPr>
          <w:rFonts w:ascii="HG丸ｺﾞｼｯｸM-PRO" w:eastAsia="HG丸ｺﾞｼｯｸM-PRO" w:hAnsi="ＭＳ Ｐ明朝"/>
        </w:rPr>
      </w:pPr>
      <w:r>
        <w:rPr>
          <w:rFonts w:ascii="HG丸ｺﾞｼｯｸM-PRO" w:eastAsia="HG丸ｺﾞｼｯｸM-PRO" w:hAnsi="ＭＳ Ｐ明朝" w:hint="eastAsia"/>
          <w:noProof/>
        </w:rPr>
        <w:drawing>
          <wp:anchor distT="0" distB="0" distL="114300" distR="114300" simplePos="0" relativeHeight="251666943" behindDoc="0" locked="0" layoutInCell="1" allowOverlap="1">
            <wp:simplePos x="0" y="0"/>
            <wp:positionH relativeFrom="column">
              <wp:posOffset>-66675</wp:posOffset>
            </wp:positionH>
            <wp:positionV relativeFrom="paragraph">
              <wp:posOffset>177800</wp:posOffset>
            </wp:positionV>
            <wp:extent cx="552450" cy="609600"/>
            <wp:effectExtent l="19050" t="0" r="0" b="0"/>
            <wp:wrapNone/>
            <wp:docPr id="5" name="図 5" descr="新トヨッキー（考える） [更新済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新トヨッキー（考える） [更新済み]"/>
                    <pic:cNvPicPr>
                      <a:picLocks noChangeAspect="1" noChangeArrowheads="1"/>
                    </pic:cNvPicPr>
                  </pic:nvPicPr>
                  <pic:blipFill>
                    <a:blip r:embed="rId11" cstate="print"/>
                    <a:srcRect r="50365"/>
                    <a:stretch>
                      <a:fillRect/>
                    </a:stretch>
                  </pic:blipFill>
                  <pic:spPr bwMode="auto">
                    <a:xfrm>
                      <a:off x="0" y="0"/>
                      <a:ext cx="552450" cy="609600"/>
                    </a:xfrm>
                    <a:prstGeom prst="rect">
                      <a:avLst/>
                    </a:prstGeom>
                    <a:noFill/>
                    <a:ln w="9525">
                      <a:noFill/>
                      <a:miter lim="800000"/>
                      <a:headEnd/>
                      <a:tailEnd/>
                    </a:ln>
                  </pic:spPr>
                </pic:pic>
              </a:graphicData>
            </a:graphic>
          </wp:anchor>
        </w:drawing>
      </w:r>
    </w:p>
    <w:p w:rsidR="00BC35EA" w:rsidRPr="00D00B24" w:rsidRDefault="0031419B" w:rsidP="00D00B24">
      <w:pPr>
        <w:rPr>
          <w:rFonts w:ascii="HG丸ｺﾞｼｯｸM-PRO" w:eastAsia="HG丸ｺﾞｼｯｸM-PRO" w:hAnsi="ＭＳ Ｐ明朝"/>
          <w:b/>
          <w:color w:val="FFFFFF" w:themeColor="background1"/>
          <w:szCs w:val="21"/>
        </w:rPr>
      </w:pPr>
      <w:r w:rsidRPr="00A16884">
        <w:rPr>
          <w:rFonts w:ascii="HG丸ｺﾞｼｯｸM-PRO" w:eastAsia="HG丸ｺﾞｼｯｸM-PRO" w:hAnsi="ＭＳ Ｐ明朝" w:hint="eastAsia"/>
          <w:b/>
          <w:noProof/>
        </w:rPr>
        <w:drawing>
          <wp:anchor distT="0" distB="0" distL="114300" distR="114300" simplePos="0" relativeHeight="251662336" behindDoc="0" locked="0" layoutInCell="1" allowOverlap="1">
            <wp:simplePos x="0" y="0"/>
            <wp:positionH relativeFrom="column">
              <wp:posOffset>5419725</wp:posOffset>
            </wp:positionH>
            <wp:positionV relativeFrom="paragraph">
              <wp:posOffset>9305925</wp:posOffset>
            </wp:positionV>
            <wp:extent cx="1330325" cy="657225"/>
            <wp:effectExtent l="19050" t="0" r="3175" b="0"/>
            <wp:wrapNone/>
            <wp:docPr id="7" name="図 7" descr="C:\Users\10381\Desktop\110r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0381\Desktop\110rogo.png"/>
                    <pic:cNvPicPr>
                      <a:picLocks noChangeAspect="1" noChangeArrowheads="1"/>
                    </pic:cNvPicPr>
                  </pic:nvPicPr>
                  <pic:blipFill>
                    <a:blip r:embed="rId12" cstate="print"/>
                    <a:srcRect/>
                    <a:stretch>
                      <a:fillRect/>
                    </a:stretch>
                  </pic:blipFill>
                  <pic:spPr bwMode="auto">
                    <a:xfrm>
                      <a:off x="0" y="0"/>
                      <a:ext cx="1330325" cy="657225"/>
                    </a:xfrm>
                    <a:prstGeom prst="rect">
                      <a:avLst/>
                    </a:prstGeom>
                    <a:noFill/>
                    <a:ln w="9525">
                      <a:noFill/>
                      <a:miter lim="800000"/>
                      <a:headEnd/>
                      <a:tailEnd/>
                    </a:ln>
                  </pic:spPr>
                </pic:pic>
              </a:graphicData>
            </a:graphic>
          </wp:anchor>
        </w:drawing>
      </w:r>
      <w:r w:rsidR="00A16884">
        <w:rPr>
          <w:rFonts w:ascii="HG丸ｺﾞｼｯｸM-PRO" w:eastAsia="HG丸ｺﾞｼｯｸM-PRO" w:hAnsi="ＭＳ Ｐ明朝" w:hint="eastAsia"/>
          <w:b/>
        </w:rPr>
        <w:t xml:space="preserve">　　　</w:t>
      </w:r>
      <w:r w:rsidR="00A16884" w:rsidRPr="00D00B24">
        <w:rPr>
          <w:rFonts w:ascii="HG丸ｺﾞｼｯｸM-PRO" w:eastAsia="HG丸ｺﾞｼｯｸM-PRO" w:hAnsi="ＭＳ Ｐ明朝" w:hint="eastAsia"/>
          <w:b/>
          <w:color w:val="FFFFFF" w:themeColor="background1"/>
          <w:szCs w:val="21"/>
        </w:rPr>
        <w:t xml:space="preserve">　</w:t>
      </w:r>
      <w:r w:rsidR="003A4641" w:rsidRPr="00D00B24">
        <w:rPr>
          <w:rFonts w:ascii="HG丸ｺﾞｼｯｸM-PRO" w:eastAsia="HG丸ｺﾞｼｯｸM-PRO" w:hAnsi="ＭＳ Ｐ明朝" w:hint="eastAsia"/>
          <w:b/>
          <w:color w:val="FFFFFF" w:themeColor="background1"/>
          <w:szCs w:val="21"/>
          <w:highlight w:val="black"/>
        </w:rPr>
        <w:t>Ｑ</w:t>
      </w:r>
      <w:r w:rsidR="00D00B24">
        <w:rPr>
          <w:rFonts w:ascii="HG丸ｺﾞｼｯｸM-PRO" w:eastAsia="HG丸ｺﾞｼｯｸM-PRO" w:hAnsi="ＭＳ Ｐ明朝" w:hint="eastAsia"/>
          <w:b/>
          <w:color w:val="FFFFFF" w:themeColor="background1"/>
          <w:szCs w:val="21"/>
          <w:highlight w:val="black"/>
        </w:rPr>
        <w:t>．具体的にどのようなこと</w:t>
      </w:r>
      <w:r w:rsidR="003A4641" w:rsidRPr="00D00B24">
        <w:rPr>
          <w:rFonts w:ascii="HG丸ｺﾞｼｯｸM-PRO" w:eastAsia="HG丸ｺﾞｼｯｸM-PRO" w:hAnsi="ＭＳ Ｐ明朝" w:hint="eastAsia"/>
          <w:b/>
          <w:color w:val="FFFFFF" w:themeColor="background1"/>
          <w:szCs w:val="21"/>
          <w:highlight w:val="black"/>
        </w:rPr>
        <w:t>を実施するの？</w:t>
      </w:r>
    </w:p>
    <w:p w:rsidR="002410A5" w:rsidRDefault="003A4641" w:rsidP="00A32BDF">
      <w:pPr>
        <w:ind w:leftChars="400" w:left="1260" w:hangingChars="200" w:hanging="420"/>
        <w:rPr>
          <w:rFonts w:ascii="HG丸ｺﾞｼｯｸM-PRO" w:eastAsia="HG丸ｺﾞｼｯｸM-PRO" w:hAnsi="ＭＳ Ｐ明朝"/>
          <w:szCs w:val="21"/>
        </w:rPr>
      </w:pPr>
      <w:r w:rsidRPr="00D00B24">
        <w:rPr>
          <w:rFonts w:ascii="HG丸ｺﾞｼｯｸM-PRO" w:eastAsia="HG丸ｺﾞｼｯｸM-PRO" w:hAnsi="ＭＳ Ｐ明朝" w:hint="eastAsia"/>
          <w:szCs w:val="21"/>
        </w:rPr>
        <w:t>Ａ</w:t>
      </w:r>
      <w:r w:rsidR="00D00B24">
        <w:rPr>
          <w:rFonts w:ascii="HG丸ｺﾞｼｯｸM-PRO" w:eastAsia="HG丸ｺﾞｼｯｸM-PRO" w:hAnsi="ＭＳ Ｐ明朝" w:hint="eastAsia"/>
          <w:szCs w:val="21"/>
        </w:rPr>
        <w:t>．</w:t>
      </w:r>
      <w:r w:rsidR="00B66426">
        <w:rPr>
          <w:rFonts w:ascii="HG丸ｺﾞｼｯｸM-PRO" w:eastAsia="HG丸ｺﾞｼｯｸM-PRO" w:hAnsi="ＭＳ Ｐ明朝" w:hint="eastAsia"/>
          <w:szCs w:val="21"/>
        </w:rPr>
        <w:t xml:space="preserve">　</w:t>
      </w:r>
      <w:r w:rsidR="00327C68">
        <w:rPr>
          <w:rFonts w:ascii="HG丸ｺﾞｼｯｸM-PRO" w:eastAsia="HG丸ｺﾞｼｯｸM-PRO" w:hAnsi="ＭＳ Ｐ明朝" w:hint="eastAsia"/>
          <w:szCs w:val="21"/>
        </w:rPr>
        <w:t>豊橋に関することをテーマに</w:t>
      </w:r>
      <w:r w:rsidRPr="00D00B24">
        <w:rPr>
          <w:rFonts w:ascii="HG丸ｺﾞｼｯｸM-PRO" w:eastAsia="HG丸ｺﾞｼｯｸM-PRO" w:hAnsi="ＭＳ Ｐ明朝" w:hint="eastAsia"/>
          <w:szCs w:val="21"/>
        </w:rPr>
        <w:t>「吉田文楽」「石巻の農産物を使</w:t>
      </w:r>
      <w:r w:rsidR="00A16884" w:rsidRPr="00D00B24">
        <w:rPr>
          <w:rFonts w:ascii="HG丸ｺﾞｼｯｸM-PRO" w:eastAsia="HG丸ｺﾞｼｯｸM-PRO" w:hAnsi="ＭＳ Ｐ明朝" w:hint="eastAsia"/>
          <w:szCs w:val="21"/>
        </w:rPr>
        <w:t>用した料理」「ささゆりの里」「杉山グリーンウォーキング」など</w:t>
      </w:r>
      <w:r w:rsidRPr="00D00B24">
        <w:rPr>
          <w:rFonts w:ascii="HG丸ｺﾞｼｯｸM-PRO" w:eastAsia="HG丸ｺﾞｼｯｸM-PRO" w:hAnsi="ＭＳ Ｐ明朝" w:hint="eastAsia"/>
          <w:szCs w:val="21"/>
        </w:rPr>
        <w:t>地</w:t>
      </w:r>
      <w:r w:rsidR="00A16884" w:rsidRPr="00D00B24">
        <w:rPr>
          <w:rFonts w:ascii="HG丸ｺﾞｼｯｸM-PRO" w:eastAsia="HG丸ｺﾞｼｯｸM-PRO" w:hAnsi="ＭＳ Ｐ明朝" w:hint="eastAsia"/>
          <w:szCs w:val="21"/>
        </w:rPr>
        <w:t>域に密着した内容</w:t>
      </w:r>
      <w:r w:rsidRPr="00D00B24">
        <w:rPr>
          <w:rFonts w:ascii="HG丸ｺﾞｼｯｸM-PRO" w:eastAsia="HG丸ｺﾞｼｯｸM-PRO" w:hAnsi="ＭＳ Ｐ明朝" w:hint="eastAsia"/>
          <w:szCs w:val="21"/>
        </w:rPr>
        <w:t>から、「市</w:t>
      </w:r>
      <w:r w:rsidR="00D00B24">
        <w:rPr>
          <w:rFonts w:ascii="HG丸ｺﾞｼｯｸM-PRO" w:eastAsia="HG丸ｺﾞｼｯｸM-PRO" w:hAnsi="ＭＳ Ｐ明朝" w:hint="eastAsia"/>
          <w:szCs w:val="21"/>
        </w:rPr>
        <w:t>電」「豊橋在住の音楽家」「豊橋筆」など全市的な</w:t>
      </w:r>
      <w:r w:rsidRPr="00D00B24">
        <w:rPr>
          <w:rFonts w:ascii="HG丸ｺﾞｼｯｸM-PRO" w:eastAsia="HG丸ｺﾞｼｯｸM-PRO" w:hAnsi="ＭＳ Ｐ明朝" w:hint="eastAsia"/>
          <w:szCs w:val="21"/>
        </w:rPr>
        <w:t>ものまで幅広い</w:t>
      </w:r>
      <w:r w:rsidR="00D00B24">
        <w:rPr>
          <w:rFonts w:ascii="HG丸ｺﾞｼｯｸM-PRO" w:eastAsia="HG丸ｺﾞｼｯｸM-PRO" w:hAnsi="ＭＳ Ｐ明朝" w:hint="eastAsia"/>
          <w:szCs w:val="21"/>
        </w:rPr>
        <w:t>ジャンルで講座を開催</w:t>
      </w:r>
      <w:r w:rsidRPr="00D00B24">
        <w:rPr>
          <w:rFonts w:ascii="HG丸ｺﾞｼｯｸM-PRO" w:eastAsia="HG丸ｺﾞｼｯｸM-PRO" w:hAnsi="ＭＳ Ｐ明朝" w:hint="eastAsia"/>
          <w:szCs w:val="21"/>
        </w:rPr>
        <w:t>していきます。</w:t>
      </w:r>
      <w:r w:rsidR="00A32BDF">
        <w:rPr>
          <w:rFonts w:ascii="HG丸ｺﾞｼｯｸM-PRO" w:eastAsia="HG丸ｺﾞｼｯｸM-PRO" w:hAnsi="ＭＳ Ｐ明朝" w:hint="eastAsia"/>
          <w:szCs w:val="21"/>
        </w:rPr>
        <w:t>みなさんの身近にある</w:t>
      </w:r>
      <w:r w:rsidR="00327C68">
        <w:rPr>
          <w:rFonts w:ascii="HG丸ｺﾞｼｯｸM-PRO" w:eastAsia="HG丸ｺﾞｼｯｸM-PRO" w:hAnsi="ＭＳ Ｐ明朝" w:hint="eastAsia"/>
          <w:szCs w:val="21"/>
        </w:rPr>
        <w:t>地区市民館内</w:t>
      </w:r>
      <w:r w:rsidR="00A32BDF">
        <w:rPr>
          <w:rFonts w:ascii="HG丸ｺﾞｼｯｸM-PRO" w:eastAsia="HG丸ｺﾞｼｯｸM-PRO" w:hAnsi="ＭＳ Ｐ明朝" w:hint="eastAsia"/>
          <w:szCs w:val="21"/>
        </w:rPr>
        <w:t>での講義だけではなく、現地に出向いて行う実習形式の内容もあります。</w:t>
      </w:r>
    </w:p>
    <w:p w:rsidR="00C21400" w:rsidRDefault="00C21400" w:rsidP="00A32BDF">
      <w:pPr>
        <w:ind w:leftChars="400" w:left="1260" w:hangingChars="200" w:hanging="420"/>
        <w:rPr>
          <w:rFonts w:ascii="HG丸ｺﾞｼｯｸM-PRO" w:eastAsia="HG丸ｺﾞｼｯｸM-PRO" w:hAnsi="ＭＳ Ｐ明朝"/>
          <w:szCs w:val="21"/>
        </w:rPr>
      </w:pPr>
      <w:r>
        <w:rPr>
          <w:rFonts w:ascii="HG丸ｺﾞｼｯｸM-PRO" w:eastAsia="HG丸ｺﾞｼｯｸM-PRO" w:hAnsi="ＭＳ Ｐ明朝" w:hint="eastAsia"/>
          <w:noProof/>
          <w:szCs w:val="21"/>
        </w:rPr>
        <w:drawing>
          <wp:anchor distT="0" distB="0" distL="114300" distR="114300" simplePos="0" relativeHeight="251711999" behindDoc="0" locked="0" layoutInCell="1" allowOverlap="1">
            <wp:simplePos x="0" y="0"/>
            <wp:positionH relativeFrom="column">
              <wp:posOffset>-66675</wp:posOffset>
            </wp:positionH>
            <wp:positionV relativeFrom="paragraph">
              <wp:posOffset>149225</wp:posOffset>
            </wp:positionV>
            <wp:extent cx="552450" cy="609600"/>
            <wp:effectExtent l="19050" t="0" r="0" b="0"/>
            <wp:wrapNone/>
            <wp:docPr id="12" name="図 5" descr="新トヨッキー（考える） [更新済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新トヨッキー（考える） [更新済み]"/>
                    <pic:cNvPicPr>
                      <a:picLocks noChangeAspect="1" noChangeArrowheads="1"/>
                    </pic:cNvPicPr>
                  </pic:nvPicPr>
                  <pic:blipFill>
                    <a:blip r:embed="rId11" cstate="print"/>
                    <a:srcRect r="50365"/>
                    <a:stretch>
                      <a:fillRect/>
                    </a:stretch>
                  </pic:blipFill>
                  <pic:spPr bwMode="auto">
                    <a:xfrm>
                      <a:off x="0" y="0"/>
                      <a:ext cx="552450" cy="609600"/>
                    </a:xfrm>
                    <a:prstGeom prst="rect">
                      <a:avLst/>
                    </a:prstGeom>
                    <a:noFill/>
                    <a:ln w="9525">
                      <a:noFill/>
                      <a:miter lim="800000"/>
                      <a:headEnd/>
                      <a:tailEnd/>
                    </a:ln>
                  </pic:spPr>
                </pic:pic>
              </a:graphicData>
            </a:graphic>
          </wp:anchor>
        </w:drawing>
      </w:r>
    </w:p>
    <w:p w:rsidR="003A4641" w:rsidRPr="00D00B24" w:rsidRDefault="00DF6E40" w:rsidP="00B66426">
      <w:pPr>
        <w:ind w:firstLineChars="400" w:firstLine="843"/>
        <w:rPr>
          <w:rFonts w:ascii="HG丸ｺﾞｼｯｸM-PRO" w:eastAsia="HG丸ｺﾞｼｯｸM-PRO" w:hAnsi="ＭＳ Ｐ明朝"/>
          <w:b/>
          <w:color w:val="FFFFFF" w:themeColor="background1"/>
          <w:szCs w:val="21"/>
        </w:rPr>
      </w:pPr>
      <w:r w:rsidRPr="00D00B24">
        <w:rPr>
          <w:rFonts w:ascii="HG丸ｺﾞｼｯｸM-PRO" w:eastAsia="HG丸ｺﾞｼｯｸM-PRO" w:hAnsi="ＭＳ Ｐ明朝" w:hint="eastAsia"/>
          <w:b/>
          <w:noProof/>
          <w:color w:val="FFFFFF" w:themeColor="background1"/>
          <w:szCs w:val="21"/>
          <w:highlight w:val="black"/>
        </w:rPr>
        <w:drawing>
          <wp:anchor distT="0" distB="0" distL="114300" distR="114300" simplePos="0" relativeHeight="251668991" behindDoc="0" locked="0" layoutInCell="1" allowOverlap="1">
            <wp:simplePos x="0" y="0"/>
            <wp:positionH relativeFrom="column">
              <wp:posOffset>-66675</wp:posOffset>
            </wp:positionH>
            <wp:positionV relativeFrom="paragraph">
              <wp:posOffset>15875</wp:posOffset>
            </wp:positionV>
            <wp:extent cx="552450" cy="609600"/>
            <wp:effectExtent l="19050" t="0" r="0" b="0"/>
            <wp:wrapNone/>
            <wp:docPr id="3" name="図 5" descr="新トヨッキー（考える） [更新済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新トヨッキー（考える） [更新済み]"/>
                    <pic:cNvPicPr>
                      <a:picLocks noChangeAspect="1" noChangeArrowheads="1"/>
                    </pic:cNvPicPr>
                  </pic:nvPicPr>
                  <pic:blipFill>
                    <a:blip r:embed="rId11" cstate="print"/>
                    <a:srcRect r="50365"/>
                    <a:stretch>
                      <a:fillRect/>
                    </a:stretch>
                  </pic:blipFill>
                  <pic:spPr bwMode="auto">
                    <a:xfrm>
                      <a:off x="0" y="0"/>
                      <a:ext cx="552450" cy="609600"/>
                    </a:xfrm>
                    <a:prstGeom prst="rect">
                      <a:avLst/>
                    </a:prstGeom>
                    <a:noFill/>
                    <a:ln w="9525">
                      <a:noFill/>
                      <a:miter lim="800000"/>
                      <a:headEnd/>
                      <a:tailEnd/>
                    </a:ln>
                  </pic:spPr>
                </pic:pic>
              </a:graphicData>
            </a:graphic>
          </wp:anchor>
        </w:drawing>
      </w:r>
      <w:r w:rsidR="009B36EC" w:rsidRPr="00D00B24">
        <w:rPr>
          <w:rFonts w:ascii="HG丸ｺﾞｼｯｸM-PRO" w:eastAsia="HG丸ｺﾞｼｯｸM-PRO" w:hAnsi="ＭＳ Ｐ明朝" w:hint="eastAsia"/>
          <w:b/>
          <w:color w:val="FFFFFF" w:themeColor="background1"/>
          <w:szCs w:val="21"/>
          <w:highlight w:val="black"/>
        </w:rPr>
        <w:t>Ｑ</w:t>
      </w:r>
      <w:r w:rsidR="00D00B24">
        <w:rPr>
          <w:rFonts w:ascii="HG丸ｺﾞｼｯｸM-PRO" w:eastAsia="HG丸ｺﾞｼｯｸM-PRO" w:hAnsi="ＭＳ Ｐ明朝" w:hint="eastAsia"/>
          <w:b/>
          <w:color w:val="FFFFFF" w:themeColor="background1"/>
          <w:szCs w:val="21"/>
          <w:highlight w:val="black"/>
        </w:rPr>
        <w:t>．</w:t>
      </w:r>
      <w:r w:rsidR="00327C68">
        <w:rPr>
          <w:rFonts w:ascii="HG丸ｺﾞｼｯｸM-PRO" w:eastAsia="HG丸ｺﾞｼｯｸM-PRO" w:hAnsi="ＭＳ Ｐ明朝" w:hint="eastAsia"/>
          <w:b/>
          <w:color w:val="FFFFFF" w:themeColor="background1"/>
          <w:szCs w:val="21"/>
          <w:highlight w:val="black"/>
        </w:rPr>
        <w:t>参加するにはどうしたらいいの</w:t>
      </w:r>
      <w:r w:rsidR="009B36EC" w:rsidRPr="00D00B24">
        <w:rPr>
          <w:rFonts w:ascii="HG丸ｺﾞｼｯｸM-PRO" w:eastAsia="HG丸ｺﾞｼｯｸM-PRO" w:hAnsi="ＭＳ Ｐ明朝" w:hint="eastAsia"/>
          <w:b/>
          <w:color w:val="FFFFFF" w:themeColor="background1"/>
          <w:szCs w:val="21"/>
          <w:highlight w:val="black"/>
        </w:rPr>
        <w:t>？</w:t>
      </w:r>
    </w:p>
    <w:p w:rsidR="00327C68" w:rsidRDefault="00D00B24" w:rsidP="00327C68">
      <w:pPr>
        <w:ind w:leftChars="400" w:left="1260" w:hangingChars="200" w:hanging="420"/>
        <w:rPr>
          <w:rFonts w:ascii="HG丸ｺﾞｼｯｸM-PRO" w:eastAsia="HG丸ｺﾞｼｯｸM-PRO" w:hAnsi="ＭＳ Ｐ明朝"/>
          <w:szCs w:val="21"/>
        </w:rPr>
      </w:pPr>
      <w:r>
        <w:rPr>
          <w:rFonts w:ascii="HG丸ｺﾞｼｯｸM-PRO" w:eastAsia="HG丸ｺﾞｼｯｸM-PRO" w:hAnsi="ＭＳ Ｐ明朝" w:hint="eastAsia"/>
          <w:szCs w:val="21"/>
        </w:rPr>
        <w:t>Ａ．</w:t>
      </w:r>
      <w:r w:rsidR="00B66426">
        <w:rPr>
          <w:rFonts w:ascii="HG丸ｺﾞｼｯｸM-PRO" w:eastAsia="HG丸ｺﾞｼｯｸM-PRO" w:hAnsi="ＭＳ Ｐ明朝" w:hint="eastAsia"/>
          <w:szCs w:val="21"/>
        </w:rPr>
        <w:t xml:space="preserve">　</w:t>
      </w:r>
      <w:r w:rsidR="00327C68">
        <w:rPr>
          <w:rFonts w:ascii="HG丸ｺﾞｼｯｸM-PRO" w:eastAsia="HG丸ｺﾞｼｯｸM-PRO" w:hAnsi="ＭＳ Ｐ明朝" w:hint="eastAsia"/>
          <w:szCs w:val="21"/>
        </w:rPr>
        <w:t>開催する地区市民館へ直接申込をお願いします。申込方法は講座ごとに異なります。詳細は、広報とよはしや各地区市民館のＨＰでご確認ください。</w:t>
      </w:r>
      <w:r w:rsidR="00FA21E3" w:rsidRPr="00FA21E3">
        <w:rPr>
          <w:rFonts w:ascii="HG丸ｺﾞｼｯｸM-PRO" w:eastAsia="HG丸ｺﾞｼｯｸM-PRO" w:hAnsi="ＭＳ Ｐ明朝" w:hint="eastAsia"/>
          <w:sz w:val="18"/>
          <w:szCs w:val="18"/>
        </w:rPr>
        <w:t>※裏面も参考にしてね☆</w:t>
      </w:r>
    </w:p>
    <w:p w:rsidR="003A4641" w:rsidRPr="00A568D9" w:rsidRDefault="003A4641" w:rsidP="00A32BDF">
      <w:pPr>
        <w:ind w:leftChars="600" w:left="1260" w:firstLineChars="100" w:firstLine="200"/>
        <w:rPr>
          <w:rFonts w:ascii="HG丸ｺﾞｼｯｸM-PRO" w:eastAsia="HG丸ｺﾞｼｯｸM-PRO" w:hAnsi="ＭＳ Ｐ明朝"/>
          <w:sz w:val="20"/>
          <w:szCs w:val="20"/>
        </w:rPr>
      </w:pPr>
    </w:p>
    <w:p w:rsidR="00B66426" w:rsidRDefault="00D04D47" w:rsidP="00D36786">
      <w:pPr>
        <w:spacing w:line="320" w:lineRule="exact"/>
        <w:rPr>
          <w:rFonts w:ascii="HG丸ｺﾞｼｯｸM-PRO" w:eastAsia="HG丸ｺﾞｼｯｸM-PRO" w:hAnsi="ＭＳ Ｐ明朝"/>
        </w:rPr>
      </w:pPr>
      <w:r w:rsidRPr="00D04D47">
        <w:rPr>
          <w:rFonts w:ascii="HG丸ｺﾞｼｯｸM-PRO" w:eastAsia="HG丸ｺﾞｼｯｸM-PRO" w:hAnsi="ＭＳ Ｐ明朝"/>
          <w:noProof/>
          <w:szCs w:val="21"/>
        </w:rPr>
        <w:pict>
          <v:shape id="_x0000_s1094" type="#_x0000_t62" style="position:absolute;left:0;text-align:left;margin-left:-18pt;margin-top:9.8pt;width:452.05pt;height:60pt;z-index:251702783;mso-position-horizontal-relative:text;mso-position-vertical-relative:text" adj="22761,12960" strokeweight="3pt">
            <v:stroke linestyle="thinThin"/>
            <v:textbox style="mso-next-textbox:#_x0000_s1094" inset="5.85pt,.7pt,5.85pt,.7pt">
              <w:txbxContent>
                <w:p w:rsidR="00C049C0" w:rsidRDefault="00C049C0" w:rsidP="00A32BDF">
                  <w:pPr>
                    <w:spacing w:line="300" w:lineRule="exact"/>
                    <w:ind w:firstLineChars="100" w:firstLine="201"/>
                    <w:rPr>
                      <w:rFonts w:ascii="HG丸ｺﾞｼｯｸM-PRO" w:eastAsia="HG丸ｺﾞｼｯｸM-PRO" w:hAnsi="ＭＳ Ｐ明朝"/>
                      <w:sz w:val="20"/>
                      <w:szCs w:val="20"/>
                    </w:rPr>
                  </w:pPr>
                  <w:r w:rsidRPr="00B66426">
                    <w:rPr>
                      <w:rFonts w:ascii="HG丸ｺﾞｼｯｸM-PRO" w:eastAsia="HG丸ｺﾞｼｯｸM-PRO" w:hAnsiTheme="majorEastAsia" w:hint="eastAsia"/>
                      <w:b/>
                      <w:sz w:val="20"/>
                      <w:szCs w:val="20"/>
                    </w:rPr>
                    <w:t>「知っトク！豊橋ゼミナール」で地域に目を向けて</w:t>
                  </w:r>
                  <w:r w:rsidRPr="00B66426">
                    <w:rPr>
                      <w:rFonts w:ascii="HG丸ｺﾞｼｯｸM-PRO" w:eastAsia="HG丸ｺﾞｼｯｸM-PRO" w:hAnsi="ＭＳ Ｐ明朝" w:hint="eastAsia"/>
                      <w:sz w:val="20"/>
                      <w:szCs w:val="20"/>
                    </w:rPr>
                    <w:t>みよう！</w:t>
                  </w:r>
                </w:p>
                <w:p w:rsidR="00C049C0" w:rsidRPr="00B66426" w:rsidRDefault="00C049C0" w:rsidP="00B66426">
                  <w:pPr>
                    <w:spacing w:line="300" w:lineRule="exact"/>
                    <w:ind w:firstLineChars="100" w:firstLine="200"/>
                    <w:rPr>
                      <w:sz w:val="20"/>
                      <w:szCs w:val="20"/>
                    </w:rPr>
                  </w:pPr>
                  <w:r>
                    <w:rPr>
                      <w:rFonts w:ascii="HG丸ｺﾞｼｯｸM-PRO" w:eastAsia="HG丸ｺﾞｼｯｸM-PRO" w:hAnsi="ＭＳ Ｐ明朝" w:hint="eastAsia"/>
                      <w:sz w:val="20"/>
                      <w:szCs w:val="20"/>
                    </w:rPr>
                    <w:t>講座</w:t>
                  </w:r>
                  <w:r w:rsidRPr="00B66426">
                    <w:rPr>
                      <w:rFonts w:ascii="HG丸ｺﾞｼｯｸM-PRO" w:eastAsia="HG丸ｺﾞｼｯｸM-PRO" w:hAnsi="ＭＳ Ｐ明朝" w:hint="eastAsia"/>
                      <w:sz w:val="20"/>
                      <w:szCs w:val="20"/>
                    </w:rPr>
                    <w:t>をきっかけに地域のことをさらに知りたい、出来る範囲で地域ことにも関わってみようかな・・・そんな思いを持ってもらえるように、豊橋市では様々な形でサポートするよ。</w:t>
                  </w:r>
                </w:p>
              </w:txbxContent>
            </v:textbox>
          </v:shape>
        </w:pict>
      </w:r>
    </w:p>
    <w:p w:rsidR="00C21400" w:rsidRDefault="004742BF" w:rsidP="00D36786">
      <w:pPr>
        <w:spacing w:line="320" w:lineRule="exact"/>
        <w:rPr>
          <w:rFonts w:ascii="HG丸ｺﾞｼｯｸM-PRO" w:eastAsia="HG丸ｺﾞｼｯｸM-PRO" w:hAnsi="ＭＳ Ｐ明朝"/>
        </w:rPr>
      </w:pPr>
      <w:r>
        <w:rPr>
          <w:rFonts w:ascii="HG丸ｺﾞｼｯｸM-PRO" w:eastAsia="HG丸ｺﾞｼｯｸM-PRO" w:hAnsi="ＭＳ Ｐ明朝"/>
          <w:noProof/>
        </w:rPr>
        <w:drawing>
          <wp:anchor distT="0" distB="0" distL="114300" distR="114300" simplePos="0" relativeHeight="251681279" behindDoc="0" locked="0" layoutInCell="1" allowOverlap="1">
            <wp:simplePos x="0" y="0"/>
            <wp:positionH relativeFrom="column">
              <wp:posOffset>5935980</wp:posOffset>
            </wp:positionH>
            <wp:positionV relativeFrom="paragraph">
              <wp:posOffset>35560</wp:posOffset>
            </wp:positionV>
            <wp:extent cx="609600" cy="695325"/>
            <wp:effectExtent l="19050" t="0" r="0" b="0"/>
            <wp:wrapNone/>
            <wp:docPr id="6" name="図 2" descr="トヨッキー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トヨッキーのコピー"/>
                    <pic:cNvPicPr>
                      <a:picLocks noChangeAspect="1" noChangeArrowheads="1"/>
                    </pic:cNvPicPr>
                  </pic:nvPicPr>
                  <pic:blipFill>
                    <a:blip r:embed="rId9" cstate="print"/>
                    <a:srcRect/>
                    <a:stretch>
                      <a:fillRect/>
                    </a:stretch>
                  </pic:blipFill>
                  <pic:spPr bwMode="auto">
                    <a:xfrm>
                      <a:off x="0" y="0"/>
                      <a:ext cx="609600" cy="695325"/>
                    </a:xfrm>
                    <a:prstGeom prst="rect">
                      <a:avLst/>
                    </a:prstGeom>
                    <a:noFill/>
                    <a:ln w="9525">
                      <a:noFill/>
                      <a:miter lim="800000"/>
                      <a:headEnd/>
                      <a:tailEnd/>
                    </a:ln>
                  </pic:spPr>
                </pic:pic>
              </a:graphicData>
            </a:graphic>
          </wp:anchor>
        </w:drawing>
      </w:r>
    </w:p>
    <w:p w:rsidR="00C21400" w:rsidRDefault="00C21400" w:rsidP="00D36786">
      <w:pPr>
        <w:spacing w:line="320" w:lineRule="exact"/>
        <w:rPr>
          <w:rFonts w:ascii="HG丸ｺﾞｼｯｸM-PRO" w:eastAsia="HG丸ｺﾞｼｯｸM-PRO" w:hAnsi="ＭＳ Ｐ明朝"/>
        </w:rPr>
      </w:pPr>
    </w:p>
    <w:p w:rsidR="00C21400" w:rsidRPr="00B14830" w:rsidRDefault="00C21400" w:rsidP="00D36786">
      <w:pPr>
        <w:spacing w:line="320" w:lineRule="exact"/>
        <w:rPr>
          <w:rFonts w:ascii="HG丸ｺﾞｼｯｸM-PRO" w:eastAsia="HG丸ｺﾞｼｯｸM-PRO" w:hAnsi="ＭＳ Ｐ明朝"/>
        </w:rPr>
      </w:pPr>
    </w:p>
    <w:p w:rsidR="00200D31" w:rsidRDefault="00200D31" w:rsidP="00C21400">
      <w:pPr>
        <w:spacing w:line="320" w:lineRule="exact"/>
        <w:ind w:left="2340" w:hangingChars="1300" w:hanging="2340"/>
        <w:rPr>
          <w:rFonts w:ascii="HG丸ｺﾞｼｯｸM-PRO" w:eastAsia="HG丸ｺﾞｼｯｸM-PRO" w:hAnsi="ＭＳ Ｐ明朝"/>
          <w:sz w:val="18"/>
          <w:szCs w:val="18"/>
        </w:rPr>
      </w:pPr>
    </w:p>
    <w:p w:rsidR="001E263F" w:rsidRDefault="001E263F" w:rsidP="00FA21E3">
      <w:pPr>
        <w:spacing w:line="320" w:lineRule="exact"/>
        <w:ind w:left="2340" w:hangingChars="1300" w:hanging="2340"/>
        <w:rPr>
          <w:rFonts w:ascii="HG丸ｺﾞｼｯｸM-PRO" w:eastAsia="HG丸ｺﾞｼｯｸM-PRO" w:hAnsi="ＭＳ Ｐ明朝"/>
          <w:sz w:val="18"/>
          <w:szCs w:val="18"/>
        </w:rPr>
      </w:pPr>
    </w:p>
    <w:p w:rsidR="00C21400" w:rsidRDefault="00D04D47" w:rsidP="004742BF">
      <w:pPr>
        <w:spacing w:line="320" w:lineRule="exact"/>
        <w:ind w:left="2730" w:hangingChars="1300" w:hanging="2730"/>
        <w:rPr>
          <w:rFonts w:ascii="HG丸ｺﾞｼｯｸM-PRO" w:eastAsia="HG丸ｺﾞｼｯｸM-PRO" w:hAnsi="ＭＳ Ｐ明朝"/>
          <w:sz w:val="18"/>
          <w:szCs w:val="18"/>
        </w:rPr>
      </w:pPr>
      <w:r w:rsidRPr="00D04D47">
        <w:rPr>
          <w:rFonts w:ascii="HG丸ｺﾞｼｯｸM-PRO" w:eastAsia="HG丸ｺﾞｼｯｸM-PRO" w:hAnsi="ＭＳ Ｐ明朝"/>
          <w:noProof/>
        </w:rPr>
        <w:pict>
          <v:rect id="_x0000_s1041" style="position:absolute;left:0;text-align:left;margin-left:-57.75pt;margin-top:.8pt;width:602.25pt;height:146.25pt;z-index:251675135" fillcolor="#002060" stroked="f">
            <v:textbox style="mso-next-textbox:#_x0000_s1041" inset="5.85pt,.7pt,5.85pt,.7pt">
              <w:txbxContent>
                <w:p w:rsidR="00C049C0" w:rsidRDefault="00C049C0" w:rsidP="00D00B24">
                  <w:pPr>
                    <w:ind w:firstLineChars="400" w:firstLine="883"/>
                    <w:rPr>
                      <w:rFonts w:asciiTheme="majorEastAsia" w:eastAsiaTheme="majorEastAsia" w:hAnsiTheme="majorEastAsia"/>
                      <w:b/>
                      <w:sz w:val="22"/>
                    </w:rPr>
                  </w:pPr>
                </w:p>
                <w:p w:rsidR="00C049C0" w:rsidRPr="00D00B24" w:rsidRDefault="00C049C0" w:rsidP="00D00B24">
                  <w:pPr>
                    <w:ind w:firstLineChars="400" w:firstLine="883"/>
                    <w:rPr>
                      <w:rFonts w:asciiTheme="majorEastAsia" w:eastAsiaTheme="majorEastAsia" w:hAnsiTheme="majorEastAsia"/>
                      <w:b/>
                      <w:sz w:val="22"/>
                    </w:rPr>
                  </w:pPr>
                  <w:r w:rsidRPr="00D00B24">
                    <w:rPr>
                      <w:rFonts w:asciiTheme="majorEastAsia" w:eastAsiaTheme="majorEastAsia" w:hAnsiTheme="majorEastAsia" w:hint="eastAsia"/>
                      <w:b/>
                      <w:sz w:val="22"/>
                    </w:rPr>
                    <w:t>◆受講者のみなさんへお願いです◆</w:t>
                  </w:r>
                </w:p>
                <w:p w:rsidR="00C049C0" w:rsidRPr="00D00B24" w:rsidRDefault="00C049C0" w:rsidP="00D00B24">
                  <w:pPr>
                    <w:ind w:firstLineChars="400" w:firstLine="840"/>
                    <w:rPr>
                      <w:rFonts w:asciiTheme="majorEastAsia" w:eastAsiaTheme="majorEastAsia" w:hAnsiTheme="majorEastAsia"/>
                      <w:szCs w:val="21"/>
                    </w:rPr>
                  </w:pPr>
                  <w:r w:rsidRPr="00D00B24">
                    <w:rPr>
                      <w:rFonts w:asciiTheme="majorEastAsia" w:eastAsiaTheme="majorEastAsia" w:hAnsiTheme="majorEastAsia" w:hint="eastAsia"/>
                      <w:szCs w:val="21"/>
                    </w:rPr>
                    <w:t>・講座実施中に撮影した写真は、市事業の広報活動へ使用する場合があります。</w:t>
                  </w:r>
                </w:p>
                <w:p w:rsidR="00C049C0" w:rsidRDefault="00C049C0" w:rsidP="00FA21E3">
                  <w:pPr>
                    <w:ind w:firstLineChars="400" w:firstLine="840"/>
                    <w:rPr>
                      <w:rFonts w:asciiTheme="majorEastAsia" w:eastAsiaTheme="majorEastAsia" w:hAnsiTheme="majorEastAsia"/>
                      <w:szCs w:val="21"/>
                    </w:rPr>
                  </w:pPr>
                  <w:r w:rsidRPr="00D00B24">
                    <w:rPr>
                      <w:rFonts w:asciiTheme="majorEastAsia" w:eastAsiaTheme="majorEastAsia" w:hAnsiTheme="majorEastAsia" w:hint="eastAsia"/>
                      <w:szCs w:val="21"/>
                    </w:rPr>
                    <w:t>・（豊橋市内の）○○地域に関して詳しい方や、豊橋在住・在勤（または出身）の方で、市民の皆さんに紹介</w:t>
                  </w:r>
                </w:p>
                <w:p w:rsidR="00C049C0" w:rsidRDefault="00C049C0" w:rsidP="00FA21E3">
                  <w:pPr>
                    <w:ind w:firstLineChars="500" w:firstLine="1050"/>
                    <w:rPr>
                      <w:rFonts w:asciiTheme="majorEastAsia" w:eastAsiaTheme="majorEastAsia" w:hAnsiTheme="majorEastAsia"/>
                      <w:szCs w:val="21"/>
                    </w:rPr>
                  </w:pPr>
                  <w:r w:rsidRPr="00D00B24">
                    <w:rPr>
                      <w:rFonts w:asciiTheme="majorEastAsia" w:eastAsiaTheme="majorEastAsia" w:hAnsiTheme="majorEastAsia" w:hint="eastAsia"/>
                      <w:szCs w:val="21"/>
                    </w:rPr>
                    <w:t>できる特技をお持ち</w:t>
                  </w:r>
                  <w:r>
                    <w:rPr>
                      <w:rFonts w:asciiTheme="majorEastAsia" w:eastAsiaTheme="majorEastAsia" w:hAnsiTheme="majorEastAsia" w:hint="eastAsia"/>
                      <w:szCs w:val="21"/>
                    </w:rPr>
                    <w:t>で講座の講師が出来る</w:t>
                  </w:r>
                  <w:r w:rsidRPr="00D00B24">
                    <w:rPr>
                      <w:rFonts w:asciiTheme="majorEastAsia" w:eastAsiaTheme="majorEastAsia" w:hAnsiTheme="majorEastAsia" w:hint="eastAsia"/>
                      <w:szCs w:val="21"/>
                    </w:rPr>
                    <w:t>方がお見えでしたら、お近くの地区市民館または生涯学習課へ</w:t>
                  </w:r>
                </w:p>
                <w:p w:rsidR="00C049C0" w:rsidRDefault="00C049C0" w:rsidP="00FA21E3">
                  <w:pPr>
                    <w:ind w:firstLineChars="500" w:firstLine="1050"/>
                    <w:rPr>
                      <w:rFonts w:asciiTheme="majorEastAsia" w:eastAsiaTheme="majorEastAsia" w:hAnsiTheme="majorEastAsia"/>
                      <w:b/>
                      <w:szCs w:val="21"/>
                    </w:rPr>
                  </w:pPr>
                  <w:r w:rsidRPr="00D00B24">
                    <w:rPr>
                      <w:rFonts w:asciiTheme="majorEastAsia" w:eastAsiaTheme="majorEastAsia" w:hAnsiTheme="majorEastAsia" w:hint="eastAsia"/>
                      <w:szCs w:val="21"/>
                    </w:rPr>
                    <w:t>ご連絡ください。</w:t>
                  </w:r>
                  <w:r w:rsidRPr="00D00B24">
                    <w:rPr>
                      <w:rFonts w:asciiTheme="majorEastAsia" w:eastAsiaTheme="majorEastAsia" w:hAnsiTheme="majorEastAsia" w:hint="eastAsia"/>
                      <w:b/>
                      <w:szCs w:val="21"/>
                    </w:rPr>
                    <w:t xml:space="preserve">　　　</w:t>
                  </w:r>
                </w:p>
                <w:p w:rsidR="00C049C0" w:rsidRPr="001E263F" w:rsidRDefault="00C049C0" w:rsidP="00D00B24">
                  <w:pPr>
                    <w:ind w:right="422"/>
                    <w:jc w:val="right"/>
                    <w:rPr>
                      <w:rFonts w:asciiTheme="majorEastAsia" w:eastAsiaTheme="majorEastAsia" w:hAnsiTheme="majorEastAsia"/>
                      <w:b/>
                      <w:sz w:val="24"/>
                      <w:szCs w:val="24"/>
                    </w:rPr>
                  </w:pPr>
                  <w:r w:rsidRPr="001E263F">
                    <w:rPr>
                      <w:rFonts w:asciiTheme="majorEastAsia" w:eastAsiaTheme="majorEastAsia" w:hAnsiTheme="majorEastAsia" w:hint="eastAsia"/>
                      <w:b/>
                      <w:sz w:val="24"/>
                      <w:szCs w:val="24"/>
                    </w:rPr>
                    <w:t>豊橋市教育委員会生涯学習課　電話</w:t>
                  </w:r>
                  <w:r>
                    <w:rPr>
                      <w:rFonts w:asciiTheme="majorEastAsia" w:eastAsiaTheme="majorEastAsia" w:hAnsiTheme="majorEastAsia" w:hint="eastAsia"/>
                      <w:b/>
                      <w:sz w:val="24"/>
                      <w:szCs w:val="24"/>
                    </w:rPr>
                    <w:t>0532-</w:t>
                  </w:r>
                  <w:r w:rsidRPr="001E263F">
                    <w:rPr>
                      <w:rFonts w:asciiTheme="majorEastAsia" w:eastAsiaTheme="majorEastAsia" w:hAnsiTheme="majorEastAsia" w:hint="eastAsia"/>
                      <w:b/>
                      <w:sz w:val="24"/>
                      <w:szCs w:val="24"/>
                    </w:rPr>
                    <w:t xml:space="preserve">51-2850　　　</w:t>
                  </w:r>
                </w:p>
              </w:txbxContent>
            </v:textbox>
          </v:rect>
        </w:pict>
      </w:r>
    </w:p>
    <w:p w:rsidR="00C21400" w:rsidRDefault="00C21400" w:rsidP="004742BF">
      <w:pPr>
        <w:spacing w:line="320" w:lineRule="exact"/>
        <w:ind w:left="2340" w:hangingChars="1300" w:hanging="2340"/>
        <w:rPr>
          <w:rFonts w:ascii="HG丸ｺﾞｼｯｸM-PRO" w:eastAsia="HG丸ｺﾞｼｯｸM-PRO" w:hAnsi="ＭＳ Ｐ明朝"/>
          <w:sz w:val="18"/>
          <w:szCs w:val="18"/>
        </w:rPr>
      </w:pPr>
    </w:p>
    <w:p w:rsidR="001E263F" w:rsidRDefault="001E263F" w:rsidP="001E263F">
      <w:pPr>
        <w:spacing w:line="320" w:lineRule="exact"/>
        <w:ind w:left="2340" w:hangingChars="1300" w:hanging="2340"/>
        <w:rPr>
          <w:rFonts w:ascii="HG丸ｺﾞｼｯｸM-PRO" w:eastAsia="HG丸ｺﾞｼｯｸM-PRO" w:hAnsi="ＭＳ Ｐ明朝"/>
          <w:sz w:val="18"/>
          <w:szCs w:val="18"/>
        </w:rPr>
      </w:pPr>
    </w:p>
    <w:p w:rsidR="001E263F" w:rsidRDefault="001E263F" w:rsidP="00C21400">
      <w:pPr>
        <w:spacing w:line="320" w:lineRule="exact"/>
        <w:ind w:left="2340" w:hangingChars="1300" w:hanging="2340"/>
        <w:rPr>
          <w:rFonts w:ascii="HG丸ｺﾞｼｯｸM-PRO" w:eastAsia="HG丸ｺﾞｼｯｸM-PRO" w:hAnsi="ＭＳ Ｐ明朝"/>
          <w:sz w:val="18"/>
          <w:szCs w:val="18"/>
        </w:rPr>
      </w:pPr>
    </w:p>
    <w:p w:rsidR="001E263F" w:rsidRDefault="001E263F" w:rsidP="00C87716">
      <w:pPr>
        <w:spacing w:line="320" w:lineRule="exact"/>
        <w:ind w:left="2340" w:hangingChars="1300" w:hanging="2340"/>
        <w:rPr>
          <w:rFonts w:ascii="HG丸ｺﾞｼｯｸM-PRO" w:eastAsia="HG丸ｺﾞｼｯｸM-PRO" w:hAnsi="ＭＳ Ｐ明朝"/>
          <w:sz w:val="18"/>
          <w:szCs w:val="18"/>
        </w:rPr>
      </w:pPr>
    </w:p>
    <w:tbl>
      <w:tblPr>
        <w:tblpPr w:leftFromText="142" w:rightFromText="142" w:vertAnchor="page" w:horzAnchor="margin" w:tblpY="1321"/>
        <w:tblW w:w="9781" w:type="dxa"/>
        <w:tblLayout w:type="fixed"/>
        <w:tblCellMar>
          <w:left w:w="0" w:type="dxa"/>
          <w:right w:w="0" w:type="dxa"/>
        </w:tblCellMar>
        <w:tblLook w:val="04A0"/>
      </w:tblPr>
      <w:tblGrid>
        <w:gridCol w:w="982"/>
        <w:gridCol w:w="3391"/>
        <w:gridCol w:w="709"/>
        <w:gridCol w:w="872"/>
        <w:gridCol w:w="2693"/>
        <w:gridCol w:w="1134"/>
      </w:tblGrid>
      <w:tr w:rsidR="00955936" w:rsidRPr="00D07B15" w:rsidTr="00EC288F">
        <w:trPr>
          <w:trHeight w:val="420"/>
        </w:trPr>
        <w:tc>
          <w:tcPr>
            <w:tcW w:w="982" w:type="dxa"/>
            <w:tcBorders>
              <w:top w:val="single" w:sz="6" w:space="0" w:color="auto"/>
              <w:left w:val="single" w:sz="6" w:space="0" w:color="auto"/>
              <w:bottom w:val="single" w:sz="4" w:space="0" w:color="auto"/>
              <w:right w:val="single" w:sz="6" w:space="0" w:color="auto"/>
            </w:tcBorders>
            <w:shd w:val="clear" w:color="auto" w:fill="BFBFBF" w:themeFill="background1" w:themeFillShade="BF"/>
            <w:tcMar>
              <w:top w:w="48" w:type="dxa"/>
              <w:left w:w="120" w:type="dxa"/>
              <w:bottom w:w="48" w:type="dxa"/>
              <w:right w:w="120" w:type="dxa"/>
            </w:tcMar>
            <w:vAlign w:val="center"/>
            <w:hideMark/>
          </w:tcPr>
          <w:p w:rsidR="00955936" w:rsidRPr="00D07B15" w:rsidRDefault="00955936" w:rsidP="00955936">
            <w:pPr>
              <w:widowControl/>
              <w:spacing w:line="240" w:lineRule="exact"/>
              <w:jc w:val="center"/>
              <w:rPr>
                <w:rFonts w:asciiTheme="majorEastAsia" w:eastAsiaTheme="majorEastAsia" w:hAnsiTheme="majorEastAsia" w:cs="メイリオ"/>
                <w:b/>
                <w:kern w:val="0"/>
                <w:sz w:val="20"/>
                <w:szCs w:val="20"/>
              </w:rPr>
            </w:pPr>
            <w:r w:rsidRPr="00D07B15">
              <w:rPr>
                <w:rFonts w:asciiTheme="majorEastAsia" w:eastAsiaTheme="majorEastAsia" w:hAnsiTheme="majorEastAsia" w:cs="メイリオ" w:hint="eastAsia"/>
                <w:b/>
                <w:kern w:val="0"/>
                <w:sz w:val="20"/>
                <w:szCs w:val="20"/>
              </w:rPr>
              <w:lastRenderedPageBreak/>
              <w:t>地区市民館名</w:t>
            </w:r>
          </w:p>
        </w:tc>
        <w:tc>
          <w:tcPr>
            <w:tcW w:w="3391" w:type="dxa"/>
            <w:tcBorders>
              <w:top w:val="single" w:sz="6" w:space="0" w:color="auto"/>
              <w:left w:val="nil"/>
              <w:bottom w:val="single" w:sz="4" w:space="0" w:color="auto"/>
              <w:right w:val="single" w:sz="6" w:space="0" w:color="auto"/>
            </w:tcBorders>
            <w:shd w:val="clear" w:color="auto" w:fill="BFBFBF" w:themeFill="background1" w:themeFillShade="BF"/>
            <w:tcMar>
              <w:top w:w="48" w:type="dxa"/>
              <w:left w:w="120" w:type="dxa"/>
              <w:bottom w:w="48" w:type="dxa"/>
              <w:right w:w="120" w:type="dxa"/>
            </w:tcMar>
            <w:vAlign w:val="center"/>
            <w:hideMark/>
          </w:tcPr>
          <w:p w:rsidR="00955936" w:rsidRPr="00D07B15" w:rsidRDefault="00955936" w:rsidP="00955936">
            <w:pPr>
              <w:widowControl/>
              <w:spacing w:line="240" w:lineRule="exact"/>
              <w:jc w:val="center"/>
              <w:rPr>
                <w:rFonts w:asciiTheme="majorEastAsia" w:eastAsiaTheme="majorEastAsia" w:hAnsiTheme="majorEastAsia" w:cs="メイリオ"/>
                <w:b/>
                <w:kern w:val="0"/>
                <w:sz w:val="20"/>
                <w:szCs w:val="20"/>
              </w:rPr>
            </w:pPr>
            <w:r w:rsidRPr="00D07B15">
              <w:rPr>
                <w:rFonts w:asciiTheme="majorEastAsia" w:eastAsiaTheme="majorEastAsia" w:hAnsiTheme="majorEastAsia" w:cs="メイリオ" w:hint="eastAsia"/>
                <w:b/>
                <w:kern w:val="0"/>
                <w:sz w:val="20"/>
                <w:szCs w:val="20"/>
              </w:rPr>
              <w:t>講座名</w:t>
            </w:r>
          </w:p>
        </w:tc>
        <w:tc>
          <w:tcPr>
            <w:tcW w:w="709" w:type="dxa"/>
            <w:tcBorders>
              <w:top w:val="single" w:sz="6" w:space="0" w:color="auto"/>
              <w:left w:val="nil"/>
              <w:bottom w:val="single" w:sz="4" w:space="0" w:color="auto"/>
              <w:right w:val="single" w:sz="6" w:space="0" w:color="auto"/>
            </w:tcBorders>
            <w:shd w:val="clear" w:color="auto" w:fill="BFBFBF" w:themeFill="background1" w:themeFillShade="BF"/>
            <w:tcMar>
              <w:top w:w="48" w:type="dxa"/>
              <w:left w:w="120" w:type="dxa"/>
              <w:bottom w:w="48" w:type="dxa"/>
              <w:right w:w="120" w:type="dxa"/>
            </w:tcMar>
            <w:vAlign w:val="center"/>
            <w:hideMark/>
          </w:tcPr>
          <w:p w:rsidR="00955936" w:rsidRPr="00D07B15" w:rsidRDefault="00955936" w:rsidP="00955936">
            <w:pPr>
              <w:widowControl/>
              <w:spacing w:line="240" w:lineRule="exact"/>
              <w:jc w:val="left"/>
              <w:rPr>
                <w:rFonts w:asciiTheme="majorEastAsia" w:eastAsiaTheme="majorEastAsia" w:hAnsiTheme="majorEastAsia" w:cs="メイリオ"/>
                <w:b/>
                <w:kern w:val="0"/>
                <w:sz w:val="20"/>
                <w:szCs w:val="20"/>
              </w:rPr>
            </w:pPr>
            <w:r w:rsidRPr="00D07B15">
              <w:rPr>
                <w:rFonts w:asciiTheme="majorEastAsia" w:eastAsiaTheme="majorEastAsia" w:hAnsiTheme="majorEastAsia" w:cs="メイリオ" w:hint="eastAsia"/>
                <w:b/>
                <w:kern w:val="0"/>
                <w:sz w:val="20"/>
                <w:szCs w:val="20"/>
              </w:rPr>
              <w:t>募集※</w:t>
            </w:r>
          </w:p>
        </w:tc>
        <w:tc>
          <w:tcPr>
            <w:tcW w:w="872" w:type="dxa"/>
            <w:tcBorders>
              <w:top w:val="single" w:sz="6" w:space="0" w:color="auto"/>
              <w:left w:val="nil"/>
              <w:bottom w:val="single" w:sz="4" w:space="0" w:color="auto"/>
              <w:right w:val="single" w:sz="6" w:space="0" w:color="auto"/>
            </w:tcBorders>
            <w:shd w:val="clear" w:color="auto" w:fill="BFBFBF" w:themeFill="background1" w:themeFillShade="BF"/>
            <w:tcMar>
              <w:top w:w="48" w:type="dxa"/>
              <w:left w:w="120" w:type="dxa"/>
              <w:bottom w:w="48" w:type="dxa"/>
              <w:right w:w="120" w:type="dxa"/>
            </w:tcMar>
            <w:vAlign w:val="center"/>
            <w:hideMark/>
          </w:tcPr>
          <w:p w:rsidR="00955936" w:rsidRPr="00D07B15" w:rsidRDefault="00955936" w:rsidP="00955936">
            <w:pPr>
              <w:widowControl/>
              <w:spacing w:line="240" w:lineRule="exact"/>
              <w:jc w:val="center"/>
              <w:rPr>
                <w:rFonts w:asciiTheme="majorEastAsia" w:eastAsiaTheme="majorEastAsia" w:hAnsiTheme="majorEastAsia" w:cs="メイリオ"/>
                <w:b/>
                <w:kern w:val="0"/>
                <w:sz w:val="20"/>
                <w:szCs w:val="20"/>
              </w:rPr>
            </w:pPr>
            <w:r w:rsidRPr="00D07B15">
              <w:rPr>
                <w:rFonts w:asciiTheme="majorEastAsia" w:eastAsiaTheme="majorEastAsia" w:hAnsiTheme="majorEastAsia" w:cs="メイリオ" w:hint="eastAsia"/>
                <w:b/>
                <w:kern w:val="0"/>
                <w:sz w:val="20"/>
                <w:szCs w:val="20"/>
              </w:rPr>
              <w:t>定員（人）</w:t>
            </w:r>
          </w:p>
        </w:tc>
        <w:tc>
          <w:tcPr>
            <w:tcW w:w="2693" w:type="dxa"/>
            <w:tcBorders>
              <w:top w:val="single" w:sz="6" w:space="0" w:color="auto"/>
              <w:left w:val="nil"/>
              <w:bottom w:val="single" w:sz="4" w:space="0" w:color="auto"/>
              <w:right w:val="single" w:sz="6" w:space="0" w:color="auto"/>
            </w:tcBorders>
            <w:shd w:val="clear" w:color="auto" w:fill="BFBFBF" w:themeFill="background1" w:themeFillShade="BF"/>
            <w:tcMar>
              <w:top w:w="48" w:type="dxa"/>
              <w:left w:w="120" w:type="dxa"/>
              <w:bottom w:w="48" w:type="dxa"/>
              <w:right w:w="120" w:type="dxa"/>
            </w:tcMar>
            <w:vAlign w:val="center"/>
            <w:hideMark/>
          </w:tcPr>
          <w:p w:rsidR="00955936" w:rsidRPr="00D07B15" w:rsidRDefault="00955936" w:rsidP="00955936">
            <w:pPr>
              <w:widowControl/>
              <w:spacing w:line="240" w:lineRule="exact"/>
              <w:jc w:val="center"/>
              <w:rPr>
                <w:rFonts w:asciiTheme="majorEastAsia" w:eastAsiaTheme="majorEastAsia" w:hAnsiTheme="majorEastAsia" w:cs="メイリオ"/>
                <w:b/>
                <w:kern w:val="0"/>
                <w:sz w:val="20"/>
                <w:szCs w:val="20"/>
              </w:rPr>
            </w:pPr>
            <w:r w:rsidRPr="00D07B15">
              <w:rPr>
                <w:rFonts w:asciiTheme="majorEastAsia" w:eastAsiaTheme="majorEastAsia" w:hAnsiTheme="majorEastAsia" w:cs="メイリオ" w:hint="eastAsia"/>
                <w:b/>
                <w:kern w:val="0"/>
                <w:sz w:val="20"/>
                <w:szCs w:val="20"/>
              </w:rPr>
              <w:t>日程・曜日</w:t>
            </w:r>
          </w:p>
        </w:tc>
        <w:tc>
          <w:tcPr>
            <w:tcW w:w="1134" w:type="dxa"/>
            <w:tcBorders>
              <w:top w:val="single" w:sz="6" w:space="0" w:color="auto"/>
              <w:left w:val="nil"/>
              <w:bottom w:val="single" w:sz="4" w:space="0" w:color="auto"/>
              <w:right w:val="single" w:sz="6" w:space="0" w:color="auto"/>
            </w:tcBorders>
            <w:shd w:val="clear" w:color="auto" w:fill="BFBFBF" w:themeFill="background1" w:themeFillShade="BF"/>
            <w:tcMar>
              <w:top w:w="48" w:type="dxa"/>
              <w:left w:w="120" w:type="dxa"/>
              <w:bottom w:w="48" w:type="dxa"/>
              <w:right w:w="120" w:type="dxa"/>
            </w:tcMar>
            <w:vAlign w:val="center"/>
            <w:hideMark/>
          </w:tcPr>
          <w:p w:rsidR="00955936" w:rsidRPr="00D07B15" w:rsidRDefault="00955936" w:rsidP="00955936">
            <w:pPr>
              <w:widowControl/>
              <w:spacing w:line="240" w:lineRule="exact"/>
              <w:jc w:val="center"/>
              <w:rPr>
                <w:rFonts w:asciiTheme="majorEastAsia" w:eastAsiaTheme="majorEastAsia" w:hAnsiTheme="majorEastAsia" w:cs="メイリオ"/>
                <w:b/>
                <w:kern w:val="0"/>
                <w:sz w:val="20"/>
                <w:szCs w:val="20"/>
              </w:rPr>
            </w:pPr>
            <w:r w:rsidRPr="00D07B15">
              <w:rPr>
                <w:rFonts w:asciiTheme="majorEastAsia" w:eastAsiaTheme="majorEastAsia" w:hAnsiTheme="majorEastAsia" w:cs="メイリオ" w:hint="eastAsia"/>
                <w:b/>
                <w:kern w:val="0"/>
                <w:sz w:val="20"/>
                <w:szCs w:val="20"/>
              </w:rPr>
              <w:t>時間</w:t>
            </w:r>
          </w:p>
        </w:tc>
      </w:tr>
      <w:tr w:rsidR="00955936" w:rsidRPr="00C87716" w:rsidTr="00EC288F">
        <w:trPr>
          <w:trHeight w:val="529"/>
        </w:trPr>
        <w:tc>
          <w:tcPr>
            <w:tcW w:w="982" w:type="dxa"/>
            <w:tcBorders>
              <w:top w:val="single" w:sz="4" w:space="0" w:color="auto"/>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吉田方</w:t>
            </w:r>
          </w:p>
        </w:tc>
        <w:tc>
          <w:tcPr>
            <w:tcW w:w="3391" w:type="dxa"/>
            <w:tcBorders>
              <w:top w:val="single" w:sz="4" w:space="0" w:color="auto"/>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写真で豊橋再発見！～川・湾・街並み・生活</w:t>
            </w:r>
          </w:p>
        </w:tc>
        <w:tc>
          <w:tcPr>
            <w:tcW w:w="709" w:type="dxa"/>
            <w:tcBorders>
              <w:top w:val="single" w:sz="4" w:space="0" w:color="auto"/>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4/1</w:t>
            </w:r>
          </w:p>
        </w:tc>
        <w:tc>
          <w:tcPr>
            <w:tcW w:w="872" w:type="dxa"/>
            <w:tcBorders>
              <w:top w:val="single" w:sz="4" w:space="0" w:color="auto"/>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20</w:t>
            </w:r>
          </w:p>
        </w:tc>
        <w:tc>
          <w:tcPr>
            <w:tcW w:w="2693" w:type="dxa"/>
            <w:tcBorders>
              <w:top w:val="single" w:sz="4" w:space="0" w:color="auto"/>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5/8・22、6/5、7/3、8/7の日曜日</w:t>
            </w:r>
          </w:p>
        </w:tc>
        <w:tc>
          <w:tcPr>
            <w:tcW w:w="1134" w:type="dxa"/>
            <w:tcBorders>
              <w:top w:val="single" w:sz="4" w:space="0" w:color="auto"/>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10：00～12：00</w:t>
            </w:r>
          </w:p>
        </w:tc>
      </w:tr>
      <w:tr w:rsidR="00955936" w:rsidRPr="00C87716" w:rsidTr="00EC288F">
        <w:trPr>
          <w:trHeight w:val="525"/>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本郷</w:t>
            </w:r>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地元産食材で健康バランス料理「魚・卵・野菜」</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4/1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15</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5/12・19・26、6/2の木曜日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10：00～12：00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東陽</w:t>
            </w:r>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葦毛の魅力探訪</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4/15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20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5/21日（土）、5/22（日）、7/30（土）、9/10（土）</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Default="00955936" w:rsidP="00955936">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回ごと</w:t>
            </w:r>
          </w:p>
          <w:p w:rsidR="00955936" w:rsidRPr="001371B2" w:rsidRDefault="00955936" w:rsidP="00955936">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異なる</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13" w:tooltip="外部サイトへのリンク" w:history="1">
              <w:r w:rsidR="00955936" w:rsidRPr="001371B2">
                <w:rPr>
                  <w:rFonts w:ascii="メイリオ" w:eastAsia="メイリオ" w:hAnsi="メイリオ" w:cs="メイリオ" w:hint="eastAsia"/>
                  <w:color w:val="000000"/>
                  <w:kern w:val="0"/>
                  <w:sz w:val="20"/>
                  <w:szCs w:val="20"/>
                </w:rPr>
                <w:t>高豊</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里山復活！ささゆりの里</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4/15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15</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5/13（金）、6/4（土）、10/30（日）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9：30～11：30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14" w:tooltip="外部サイトへのリンク" w:history="1">
              <w:r w:rsidR="00955936" w:rsidRPr="001371B2">
                <w:rPr>
                  <w:rFonts w:ascii="メイリオ" w:eastAsia="メイリオ" w:hAnsi="メイリオ" w:cs="メイリオ" w:hint="eastAsia"/>
                  <w:color w:val="000000"/>
                  <w:kern w:val="0"/>
                  <w:sz w:val="20"/>
                  <w:szCs w:val="20"/>
                </w:rPr>
                <w:t>高師台</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D222AC">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「ふるさと豊橋」徹底ガイド　パート</w:t>
            </w:r>
            <w:r w:rsidR="00D222AC">
              <w:rPr>
                <w:rFonts w:ascii="メイリオ" w:eastAsia="メイリオ" w:hAnsi="メイリオ" w:cs="メイリオ" w:hint="eastAsia"/>
                <w:kern w:val="0"/>
                <w:sz w:val="20"/>
                <w:szCs w:val="20"/>
              </w:rPr>
              <w:t>I</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5/1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20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5/29、6/5、6/26、7/10の日曜日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10：00～11：00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15" w:tooltip="外部サイトへのリンク" w:history="1">
              <w:r w:rsidR="00955936" w:rsidRPr="001371B2">
                <w:rPr>
                  <w:rFonts w:ascii="メイリオ" w:eastAsia="メイリオ" w:hAnsi="メイリオ" w:cs="メイリオ" w:hint="eastAsia"/>
                  <w:color w:val="000000"/>
                  <w:kern w:val="0"/>
                  <w:sz w:val="20"/>
                  <w:szCs w:val="20"/>
                </w:rPr>
                <w:t>飯村</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「サツマイモ」でスタミナ</w:t>
            </w:r>
            <w:r w:rsidR="00575B45">
              <w:rPr>
                <w:rFonts w:ascii="メイリオ" w:eastAsia="メイリオ" w:hAnsi="メイリオ" w:cs="メイリオ" w:hint="eastAsia"/>
                <w:kern w:val="0"/>
                <w:sz w:val="20"/>
                <w:szCs w:val="20"/>
              </w:rPr>
              <w:t>もりもり</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5/1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30</w:t>
            </w:r>
            <w:r w:rsidR="00EC288F">
              <w:rPr>
                <w:rFonts w:ascii="メイリオ" w:eastAsia="メイリオ" w:hAnsi="メイリオ" w:cs="メイリオ" w:hint="eastAsia"/>
                <w:kern w:val="0"/>
                <w:sz w:val="20"/>
                <w:szCs w:val="20"/>
              </w:rPr>
              <w:t>（組）</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6/12、6/19、10/30、11/6、11/13の日曜日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10：00～12：00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16" w:tooltip="外部サイトへのリンク" w:history="1">
              <w:r w:rsidR="00955936" w:rsidRPr="001371B2">
                <w:rPr>
                  <w:rFonts w:ascii="メイリオ" w:eastAsia="メイリオ" w:hAnsi="メイリオ" w:cs="メイリオ" w:hint="eastAsia"/>
                  <w:color w:val="000000"/>
                  <w:kern w:val="0"/>
                  <w:sz w:val="20"/>
                  <w:szCs w:val="20"/>
                </w:rPr>
                <w:t>北部</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百儂人と友達になろう！　ごとう製茶</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6/1</w:t>
            </w:r>
            <w:r>
              <w:rPr>
                <w:rFonts w:ascii="メイリオ" w:eastAsia="メイリオ" w:hAnsi="メイリオ" w:cs="メイリオ" w:hint="eastAsia"/>
                <w:kern w:val="0"/>
                <w:sz w:val="20"/>
                <w:szCs w:val="20"/>
              </w:rPr>
              <w:t>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16</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7/23（土）、8/20（土）、11/12日（土）、1/</w:t>
            </w:r>
            <w:r>
              <w:rPr>
                <w:rFonts w:ascii="メイリオ" w:eastAsia="メイリオ" w:hAnsi="メイリオ" w:cs="メイリオ" w:hint="eastAsia"/>
                <w:kern w:val="0"/>
                <w:sz w:val="20"/>
                <w:szCs w:val="20"/>
              </w:rPr>
              <w:t>14（土</w:t>
            </w:r>
            <w:r w:rsidRPr="001371B2">
              <w:rPr>
                <w:rFonts w:ascii="メイリオ" w:eastAsia="メイリオ" w:hAnsi="メイリオ" w:cs="メイリオ" w:hint="eastAsia"/>
                <w:kern w:val="0"/>
                <w:sz w:val="20"/>
                <w:szCs w:val="20"/>
              </w:rPr>
              <w:t>）</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C049C0" w:rsidRDefault="00C049C0" w:rsidP="00C049C0">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回ごと</w:t>
            </w:r>
          </w:p>
          <w:p w:rsidR="00955936" w:rsidRPr="001371B2" w:rsidRDefault="00C049C0" w:rsidP="00C049C0">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異なる</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17" w:tooltip="外部サイトへのリンク" w:history="1">
              <w:r w:rsidR="00955936" w:rsidRPr="001371B2">
                <w:rPr>
                  <w:rFonts w:ascii="メイリオ" w:eastAsia="メイリオ" w:hAnsi="メイリオ" w:cs="メイリオ" w:hint="eastAsia"/>
                  <w:color w:val="000000"/>
                  <w:kern w:val="0"/>
                  <w:sz w:val="20"/>
                  <w:szCs w:val="20"/>
                </w:rPr>
                <w:t>青陵</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B01B82" w:rsidRDefault="00B01B82" w:rsidP="00B01B82">
            <w:pPr>
              <w:widowControl/>
              <w:spacing w:line="240" w:lineRule="exact"/>
              <w:jc w:val="left"/>
              <w:rPr>
                <w:rFonts w:ascii="HG丸ｺﾞｼｯｸM-PRO" w:eastAsia="HG丸ｺﾞｼｯｸM-PRO"/>
                <w:sz w:val="20"/>
                <w:szCs w:val="20"/>
              </w:rPr>
            </w:pPr>
            <w:r w:rsidRPr="00B01B82">
              <w:rPr>
                <w:rFonts w:ascii="HG丸ｺﾞｼｯｸM-PRO" w:eastAsia="HG丸ｺﾞｼｯｸM-PRO" w:hint="eastAsia"/>
                <w:sz w:val="20"/>
                <w:szCs w:val="20"/>
              </w:rPr>
              <w:t>地元企業を知ろう！</w:t>
            </w:r>
          </w:p>
          <w:p w:rsidR="00955936" w:rsidRPr="00B01B82" w:rsidRDefault="00B01B82" w:rsidP="00B01B82">
            <w:pPr>
              <w:widowControl/>
              <w:spacing w:line="240" w:lineRule="exact"/>
              <w:ind w:firstLineChars="100" w:firstLine="200"/>
              <w:jc w:val="left"/>
              <w:rPr>
                <w:rFonts w:ascii="HG丸ｺﾞｼｯｸM-PRO" w:eastAsia="HG丸ｺﾞｼｯｸM-PRO" w:hAnsi="メイリオ" w:cs="メイリオ"/>
                <w:kern w:val="0"/>
                <w:sz w:val="20"/>
                <w:szCs w:val="20"/>
              </w:rPr>
            </w:pPr>
            <w:r w:rsidRPr="00B01B82">
              <w:rPr>
                <w:rFonts w:ascii="HG丸ｺﾞｼｯｸM-PRO" w:eastAsia="HG丸ｺﾞｼｯｸM-PRO" w:hint="eastAsia"/>
                <w:sz w:val="20"/>
                <w:szCs w:val="20"/>
              </w:rPr>
              <w:t>三菱レイヨン編</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6/15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30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7/22・29、8/26の金曜日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13：30～15：00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18" w:tooltip="外部サイトへのリンク" w:history="1">
              <w:r w:rsidR="00955936" w:rsidRPr="001371B2">
                <w:rPr>
                  <w:rFonts w:ascii="メイリオ" w:eastAsia="メイリオ" w:hAnsi="メイリオ" w:cs="メイリオ" w:hint="eastAsia"/>
                  <w:color w:val="000000"/>
                  <w:kern w:val="0"/>
                  <w:sz w:val="20"/>
                  <w:szCs w:val="20"/>
                </w:rPr>
                <w:t>石巻</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まるごと石巻(1)：石巻を味わう</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6/15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16</w:t>
            </w:r>
            <w:r w:rsidR="00EC288F">
              <w:rPr>
                <w:rFonts w:ascii="メイリオ" w:eastAsia="メイリオ" w:hAnsi="メイリオ" w:cs="メイリオ" w:hint="eastAsia"/>
                <w:kern w:val="0"/>
                <w:sz w:val="20"/>
                <w:szCs w:val="20"/>
              </w:rPr>
              <w:t>（組）</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7/24、9/25、11/20の日曜日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w:t>
            </w:r>
          </w:p>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12：00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19" w:tooltip="外部サイトへのリンク" w:history="1">
              <w:r w:rsidR="00955936" w:rsidRPr="001371B2">
                <w:rPr>
                  <w:rFonts w:ascii="メイリオ" w:eastAsia="メイリオ" w:hAnsi="メイリオ" w:cs="メイリオ" w:hint="eastAsia"/>
                  <w:color w:val="000000"/>
                  <w:kern w:val="0"/>
                  <w:sz w:val="20"/>
                  <w:szCs w:val="20"/>
                </w:rPr>
                <w:t>豊城</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C049C0" w:rsidP="00955936">
            <w:pPr>
              <w:widowControl/>
              <w:spacing w:line="240" w:lineRule="exact"/>
              <w:jc w:val="left"/>
              <w:rPr>
                <w:rFonts w:ascii="メイリオ" w:eastAsia="メイリオ" w:hAnsi="メイリオ" w:cs="メイリオ"/>
                <w:kern w:val="0"/>
                <w:sz w:val="20"/>
                <w:szCs w:val="20"/>
              </w:rPr>
            </w:pPr>
            <w:r w:rsidRPr="00C049C0">
              <w:rPr>
                <w:rFonts w:ascii="メイリオ" w:eastAsia="メイリオ" w:hAnsi="メイリオ" w:cs="メイリオ" w:hint="eastAsia"/>
                <w:kern w:val="0"/>
                <w:sz w:val="20"/>
                <w:szCs w:val="20"/>
              </w:rPr>
              <w:t>触って、動かしてみよう！無形民俗文化財『吉田文楽』人形操り体験</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6/15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20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7/24・31、8/7の日曜日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0" w:tooltip="外部サイトへのリンク" w:history="1">
              <w:r w:rsidR="00955936" w:rsidRPr="001371B2">
                <w:rPr>
                  <w:rFonts w:ascii="メイリオ" w:eastAsia="メイリオ" w:hAnsi="メイリオ" w:cs="メイリオ" w:hint="eastAsia"/>
                  <w:color w:val="000000"/>
                  <w:kern w:val="0"/>
                  <w:sz w:val="20"/>
                  <w:szCs w:val="20"/>
                </w:rPr>
                <w:t>五並</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世界一の凧を揚げよう！</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7/1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16</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7/24、9/4・25の土曜日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1" w:tooltip="外部サイトへのリンク" w:history="1">
              <w:r w:rsidR="00955936" w:rsidRPr="001371B2">
                <w:rPr>
                  <w:rFonts w:ascii="メイリオ" w:eastAsia="メイリオ" w:hAnsi="メイリオ" w:cs="メイリオ" w:hint="eastAsia"/>
                  <w:color w:val="000000"/>
                  <w:kern w:val="0"/>
                  <w:sz w:val="20"/>
                  <w:szCs w:val="20"/>
                </w:rPr>
                <w:t>杉山</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親子でテクテク、杉山校区の歴史と自然をめぐる</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7/15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20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9/17・24、10/15の土曜日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10：30～12：00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2" w:history="1">
              <w:r w:rsidR="00955936" w:rsidRPr="001371B2">
                <w:rPr>
                  <w:rFonts w:ascii="メイリオ" w:eastAsia="メイリオ" w:hAnsi="メイリオ" w:cs="メイリオ" w:hint="eastAsia"/>
                  <w:color w:val="000000"/>
                  <w:kern w:val="0"/>
                  <w:sz w:val="20"/>
                  <w:szCs w:val="20"/>
                </w:rPr>
                <w:t>南稜</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三河戦国物語、大崎城主「戸田家の春秋」</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8/1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20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9/17・24、10/1の土曜日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14：00～15：30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3" w:tooltip="外部サイトへのリンク" w:history="1">
              <w:r w:rsidR="00955936" w:rsidRPr="001371B2">
                <w:rPr>
                  <w:rFonts w:ascii="メイリオ" w:eastAsia="メイリオ" w:hAnsi="メイリオ" w:cs="メイリオ" w:hint="eastAsia"/>
                  <w:color w:val="000000"/>
                  <w:kern w:val="0"/>
                  <w:sz w:val="20"/>
                  <w:szCs w:val="20"/>
                </w:rPr>
                <w:t>南部</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師団の誘致から大学創設まで</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8/15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CE5B47" w:rsidRPr="001371B2" w:rsidRDefault="00CE5B47" w:rsidP="00955936">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20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10/18・25、11/15の火曜日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4" w:tooltip="外部サイトへのリンク" w:history="1">
              <w:r w:rsidR="00955936" w:rsidRPr="001371B2">
                <w:rPr>
                  <w:rFonts w:ascii="メイリオ" w:eastAsia="メイリオ" w:hAnsi="メイリオ" w:cs="メイリオ" w:hint="eastAsia"/>
                  <w:color w:val="000000"/>
                  <w:kern w:val="0"/>
                  <w:sz w:val="20"/>
                  <w:szCs w:val="20"/>
                </w:rPr>
                <w:t>東部</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ミュージシャン「喜多郎」豊橋から世界へ</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8/15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35</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9/24、10/29、11/26の土曜日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5" w:tooltip="外部サイトへのリンク" w:history="1">
              <w:r w:rsidR="00955936" w:rsidRPr="001371B2">
                <w:rPr>
                  <w:rFonts w:ascii="メイリオ" w:eastAsia="メイリオ" w:hAnsi="メイリオ" w:cs="メイリオ" w:hint="eastAsia"/>
                  <w:color w:val="000000"/>
                  <w:kern w:val="0"/>
                  <w:sz w:val="20"/>
                  <w:szCs w:val="20"/>
                </w:rPr>
                <w:t>東陵</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古代史のロマンを求めて</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8/15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25</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10/5・12・19、10/26、11/2の水曜日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6" w:tooltip="外部サイトへのリンク" w:history="1">
              <w:r w:rsidR="00955936" w:rsidRPr="001371B2">
                <w:rPr>
                  <w:rFonts w:ascii="メイリオ" w:eastAsia="メイリオ" w:hAnsi="メイリオ" w:cs="メイリオ" w:hint="eastAsia"/>
                  <w:color w:val="000000"/>
                  <w:kern w:val="0"/>
                  <w:sz w:val="20"/>
                  <w:szCs w:val="20"/>
                </w:rPr>
                <w:t>豊岡</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だから日本一！豊橋市電の魅力に迫る</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9/15</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40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10/22、11/12・19の土曜日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7" w:anchor="知っとくゼミナール" w:tooltip="外部サイトへのリンク" w:history="1">
              <w:r w:rsidR="00955936" w:rsidRPr="001371B2">
                <w:rPr>
                  <w:rFonts w:ascii="メイリオ" w:eastAsia="メイリオ" w:hAnsi="メイリオ" w:cs="メイリオ" w:hint="eastAsia"/>
                  <w:color w:val="000000"/>
                  <w:kern w:val="0"/>
                  <w:sz w:val="20"/>
                  <w:szCs w:val="20"/>
                </w:rPr>
                <w:t>二川</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二川本陣のひみつを探ろう</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11/1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30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11/26、12/3・17の土曜日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13：30～15：00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D04D47" w:rsidP="00955936">
            <w:pPr>
              <w:widowControl/>
              <w:spacing w:line="240" w:lineRule="exact"/>
              <w:jc w:val="left"/>
              <w:rPr>
                <w:rFonts w:ascii="メイリオ" w:eastAsia="メイリオ" w:hAnsi="メイリオ" w:cs="メイリオ"/>
                <w:kern w:val="0"/>
                <w:sz w:val="20"/>
                <w:szCs w:val="20"/>
              </w:rPr>
            </w:pPr>
            <w:hyperlink r:id="rId28" w:tooltip="外部サイトへのリンク" w:history="1">
              <w:r w:rsidR="00955936" w:rsidRPr="001371B2">
                <w:rPr>
                  <w:rFonts w:ascii="メイリオ" w:eastAsia="メイリオ" w:hAnsi="メイリオ" w:cs="メイリオ" w:hint="eastAsia"/>
                  <w:color w:val="000000"/>
                  <w:kern w:val="0"/>
                  <w:sz w:val="20"/>
                  <w:szCs w:val="20"/>
                </w:rPr>
                <w:t>羽根井</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豊橋筆を知る</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12/1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12</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1/12・19・26日の木曜日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10：00～11：30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 </w:t>
            </w:r>
            <w:hyperlink r:id="rId29" w:tooltip="外部サイトへのリンク" w:history="1">
              <w:r w:rsidRPr="001371B2">
                <w:rPr>
                  <w:rFonts w:ascii="メイリオ" w:eastAsia="メイリオ" w:hAnsi="メイリオ" w:cs="メイリオ" w:hint="eastAsia"/>
                  <w:color w:val="000000"/>
                  <w:kern w:val="0"/>
                  <w:sz w:val="20"/>
                  <w:szCs w:val="20"/>
                </w:rPr>
                <w:t>南陽</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B56FD6" w:rsidP="00955936">
            <w:pPr>
              <w:widowControl/>
              <w:spacing w:line="240" w:lineRule="exact"/>
              <w:jc w:val="left"/>
              <w:rPr>
                <w:rFonts w:ascii="メイリオ" w:eastAsia="メイリオ" w:hAnsi="メイリオ" w:cs="メイリオ"/>
                <w:kern w:val="0"/>
                <w:sz w:val="20"/>
                <w:szCs w:val="20"/>
              </w:rPr>
            </w:pPr>
            <w:r w:rsidRPr="00B56FD6">
              <w:rPr>
                <w:rFonts w:ascii="メイリオ" w:eastAsia="メイリオ" w:hAnsi="メイリオ" w:cs="メイリオ" w:hint="eastAsia"/>
                <w:kern w:val="0"/>
                <w:sz w:val="20"/>
                <w:szCs w:val="20"/>
              </w:rPr>
              <w:t>雅～cool　“穂の国”の音楽マエストロたち</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807255" w:rsidP="00955936">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12/1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807255" w:rsidP="00955936">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60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B56FD6" w:rsidP="00B56FD6">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1/14・28、2/11・25の</w:t>
            </w:r>
            <w:r w:rsidR="00981A52">
              <w:rPr>
                <w:rFonts w:ascii="メイリオ" w:eastAsia="メイリオ" w:hAnsi="メイリオ" w:cs="メイリオ" w:hint="eastAsia"/>
                <w:kern w:val="0"/>
                <w:sz w:val="20"/>
                <w:szCs w:val="20"/>
              </w:rPr>
              <w:t>土</w:t>
            </w:r>
            <w:r w:rsidR="00955936" w:rsidRPr="001371B2">
              <w:rPr>
                <w:rFonts w:ascii="メイリオ" w:eastAsia="メイリオ" w:hAnsi="メイリオ" w:cs="メイリオ" w:hint="eastAsia"/>
                <w:kern w:val="0"/>
                <w:sz w:val="20"/>
                <w:szCs w:val="20"/>
              </w:rPr>
              <w:t>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B56FD6" w:rsidRDefault="00B56FD6" w:rsidP="00B56FD6">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回ごと</w:t>
            </w:r>
          </w:p>
          <w:p w:rsidR="00955936" w:rsidRPr="001371B2" w:rsidRDefault="00B56FD6" w:rsidP="00B56FD6">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異なる</w:t>
            </w:r>
          </w:p>
        </w:tc>
      </w:tr>
      <w:tr w:rsidR="00363D40"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363D40" w:rsidRPr="001371B2" w:rsidRDefault="00D04D47" w:rsidP="00363D40">
            <w:pPr>
              <w:widowControl/>
              <w:spacing w:line="240" w:lineRule="exact"/>
              <w:jc w:val="left"/>
              <w:rPr>
                <w:rFonts w:ascii="メイリオ" w:eastAsia="メイリオ" w:hAnsi="メイリオ" w:cs="メイリオ"/>
                <w:kern w:val="0"/>
                <w:sz w:val="20"/>
                <w:szCs w:val="20"/>
              </w:rPr>
            </w:pPr>
            <w:hyperlink r:id="rId30" w:tooltip="外部サイトへのリンク" w:history="1">
              <w:r w:rsidR="00363D40" w:rsidRPr="001371B2">
                <w:rPr>
                  <w:rFonts w:ascii="メイリオ" w:eastAsia="メイリオ" w:hAnsi="メイリオ" w:cs="メイリオ" w:hint="eastAsia"/>
                  <w:color w:val="000000"/>
                  <w:kern w:val="0"/>
                  <w:sz w:val="20"/>
                  <w:szCs w:val="20"/>
                </w:rPr>
                <w:t>牟呂</w:t>
              </w:r>
            </w:hyperlink>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363D40" w:rsidRPr="001371B2" w:rsidRDefault="00363D40" w:rsidP="00363D40">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「牟呂」歴史ロマン</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363D40" w:rsidRPr="001371B2" w:rsidRDefault="00363D40" w:rsidP="00363D40">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8/</w:t>
            </w:r>
            <w:bookmarkStart w:id="0" w:name="_GoBack"/>
            <w:bookmarkEnd w:id="0"/>
            <w:r>
              <w:rPr>
                <w:rFonts w:ascii="メイリオ" w:eastAsia="メイリオ" w:hAnsi="メイリオ" w:cs="メイリオ" w:hint="eastAsia"/>
                <w:kern w:val="0"/>
                <w:sz w:val="20"/>
                <w:szCs w:val="20"/>
              </w:rPr>
              <w:t>1</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363D40" w:rsidRPr="001371B2" w:rsidRDefault="00363D40" w:rsidP="00363D40">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30</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363D40" w:rsidRPr="001371B2" w:rsidRDefault="00363D40" w:rsidP="00363D40">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8/27（土）、8/31、9/7、14の水曜日</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363D40" w:rsidRPr="001371B2" w:rsidRDefault="00363D40" w:rsidP="00363D40">
            <w:pPr>
              <w:widowControl/>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9：30～11：30</w:t>
            </w:r>
          </w:p>
        </w:tc>
      </w:tr>
      <w:tr w:rsidR="00955936" w:rsidRPr="00C87716" w:rsidTr="00EC288F">
        <w:trPr>
          <w:trHeight w:val="420"/>
        </w:trPr>
        <w:tc>
          <w:tcPr>
            <w:tcW w:w="982" w:type="dxa"/>
            <w:tcBorders>
              <w:top w:val="nil"/>
              <w:left w:val="single" w:sz="6" w:space="0" w:color="auto"/>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中部</w:t>
            </w:r>
          </w:p>
        </w:tc>
        <w:tc>
          <w:tcPr>
            <w:tcW w:w="3391"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（110周年記念イベントとコラボ）</w:t>
            </w:r>
          </w:p>
        </w:tc>
        <w:tc>
          <w:tcPr>
            <w:tcW w:w="709"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未定</w:t>
            </w:r>
          </w:p>
        </w:tc>
        <w:tc>
          <w:tcPr>
            <w:tcW w:w="872"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 xml:space="preserve">　</w:t>
            </w:r>
          </w:p>
        </w:tc>
        <w:tc>
          <w:tcPr>
            <w:tcW w:w="2693"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 xml:space="preserve">　未定</w:t>
            </w:r>
          </w:p>
        </w:tc>
        <w:tc>
          <w:tcPr>
            <w:tcW w:w="1134" w:type="dxa"/>
            <w:tcBorders>
              <w:top w:val="nil"/>
              <w:left w:val="nil"/>
              <w:bottom w:val="single" w:sz="6" w:space="0" w:color="auto"/>
              <w:right w:val="single" w:sz="6" w:space="0" w:color="auto"/>
            </w:tcBorders>
            <w:shd w:val="clear" w:color="auto" w:fill="auto"/>
            <w:tcMar>
              <w:top w:w="48" w:type="dxa"/>
              <w:left w:w="120" w:type="dxa"/>
              <w:bottom w:w="48" w:type="dxa"/>
              <w:right w:w="120" w:type="dxa"/>
            </w:tcMar>
            <w:vAlign w:val="center"/>
            <w:hideMark/>
          </w:tcPr>
          <w:p w:rsidR="00955936" w:rsidRPr="001371B2" w:rsidRDefault="00955936" w:rsidP="00955936">
            <w:pPr>
              <w:widowControl/>
              <w:spacing w:line="240" w:lineRule="exact"/>
              <w:jc w:val="left"/>
              <w:rPr>
                <w:rFonts w:ascii="メイリオ" w:eastAsia="メイリオ" w:hAnsi="メイリオ" w:cs="メイリオ"/>
                <w:kern w:val="0"/>
                <w:sz w:val="20"/>
                <w:szCs w:val="20"/>
              </w:rPr>
            </w:pPr>
            <w:r w:rsidRPr="001371B2">
              <w:rPr>
                <w:rFonts w:ascii="メイリオ" w:eastAsia="メイリオ" w:hAnsi="メイリオ" w:cs="メイリオ" w:hint="eastAsia"/>
                <w:kern w:val="0"/>
                <w:sz w:val="20"/>
                <w:szCs w:val="20"/>
              </w:rPr>
              <w:t xml:space="preserve">　</w:t>
            </w:r>
          </w:p>
        </w:tc>
      </w:tr>
    </w:tbl>
    <w:p w:rsidR="00955936" w:rsidRPr="00955936" w:rsidRDefault="00D04D47" w:rsidP="00955936">
      <w:pPr>
        <w:spacing w:line="320" w:lineRule="exact"/>
        <w:rPr>
          <w:rFonts w:ascii="HG丸ｺﾞｼｯｸM-PRO" w:eastAsia="HG丸ｺﾞｼｯｸM-PRO" w:hAnsi="ＭＳ Ｐ明朝"/>
        </w:rPr>
      </w:pPr>
      <w:r w:rsidRPr="00D04D47">
        <w:rPr>
          <w:rFonts w:ascii="HG丸ｺﾞｼｯｸM-PRO" w:eastAsia="HG丸ｺﾞｼｯｸM-PRO" w:hAnsiTheme="majorEastAsia" w:cs="メイリオ"/>
          <w:b/>
          <w:noProof/>
          <w:kern w:val="0"/>
          <w:sz w:val="20"/>
          <w:szCs w:val="20"/>
        </w:rPr>
        <w:pict>
          <v:shape id="_x0000_s1104" type="#_x0000_t136" style="position:absolute;left:0;text-align:left;margin-left:402.8pt;margin-top:-39.75pt;width:105pt;height:12pt;z-index:251728383;mso-position-horizontal-relative:text;mso-position-vertical-relative:text" stroked="f">
            <v:shadow color="#868686"/>
            <v:textpath style="font-family:&quot;HGSｺﾞｼｯｸE&quot;;font-size:12pt;v-text-reverse:t;v-text-kern:t" trim="t" fitpath="t" string="H28年5月20日現在"/>
          </v:shape>
        </w:pict>
      </w:r>
      <w:r w:rsidRPr="00D04D47">
        <w:rPr>
          <w:rFonts w:ascii="HG丸ｺﾞｼｯｸM-PRO" w:eastAsia="HG丸ｺﾞｼｯｸM-PRO" w:hAnsiTheme="majorEastAsia" w:cs="メイリオ"/>
          <w:b/>
          <w:noProof/>
          <w:kern w:val="0"/>
          <w:sz w:val="20"/>
          <w:szCs w:val="20"/>
        </w:rPr>
        <w:pict>
          <v:shape id="_x0000_s1099" type="#_x0000_t136" style="position:absolute;left:0;text-align:left;margin-left:-25.45pt;margin-top:-32.55pt;width:209.25pt;height:21.55pt;z-index:251709951;mso-position-horizontal-relative:text;mso-position-vertical-relative:text" o:regroupid="2" stroked="f">
            <v:shadow color="#868686"/>
            <v:textpath style="font-family:&quot;HGS創英角ﾎﾟｯﾌﾟ体&quot;;v-text-reverse:t;v-text-kern:t" trim="t" fitpath="t" string="◆Ｈ28講座一覧"/>
          </v:shape>
        </w:pict>
      </w:r>
      <w:r w:rsidRPr="00D04D47">
        <w:rPr>
          <w:rFonts w:ascii="HG丸ｺﾞｼｯｸM-PRO" w:eastAsia="HG丸ｺﾞｼｯｸM-PRO" w:hAnsiTheme="majorEastAsia" w:cs="メイリオ"/>
          <w:b/>
          <w:noProof/>
          <w:kern w:val="0"/>
          <w:sz w:val="20"/>
          <w:szCs w:val="20"/>
        </w:rPr>
        <w:pict>
          <v:rect id="_x0000_s1097" style="position:absolute;left:0;text-align:left;margin-left:-58.5pt;margin-top:-58.5pt;width:603.05pt;height:54.3pt;z-index:251708927;mso-position-horizontal-relative:text;mso-position-vertical-relative:text" o:regroupid="2" fillcolor="#002060" strokecolor="#002060">
            <v:textbox style="mso-next-textbox:#_x0000_s1097" inset="5.85pt,.7pt,5.85pt,.7pt">
              <w:txbxContent>
                <w:p w:rsidR="00C049C0" w:rsidRDefault="00C049C0"/>
              </w:txbxContent>
            </v:textbox>
          </v:rect>
        </w:pict>
      </w:r>
      <w:r w:rsidR="00955936" w:rsidRPr="00955936">
        <w:rPr>
          <w:rFonts w:ascii="HG丸ｺﾞｼｯｸM-PRO" w:eastAsia="HG丸ｺﾞｼｯｸM-PRO" w:hAnsi="メイリオ" w:cs="メイリオ" w:hint="eastAsia"/>
          <w:kern w:val="0"/>
          <w:sz w:val="20"/>
          <w:szCs w:val="20"/>
        </w:rPr>
        <w:t>※募集は、広報とよはし掲載号です。</w:t>
      </w:r>
    </w:p>
    <w:p w:rsidR="00665F82" w:rsidRDefault="00D07B15" w:rsidP="00387C71">
      <w:pPr>
        <w:rPr>
          <w:rFonts w:ascii="HG丸ｺﾞｼｯｸM-PRO" w:eastAsia="HG丸ｺﾞｼｯｸM-PRO" w:hAnsi="ＭＳ Ｐ明朝"/>
        </w:rPr>
      </w:pPr>
      <w:r w:rsidRPr="00955936">
        <w:rPr>
          <w:rFonts w:ascii="HG丸ｺﾞｼｯｸM-PRO" w:eastAsia="HG丸ｺﾞｼｯｸM-PRO" w:hAnsi="ＭＳ Ｐ明朝" w:hint="eastAsia"/>
        </w:rPr>
        <w:t>※上表は予定です。変更になる場合が</w:t>
      </w:r>
      <w:r w:rsidR="00955936">
        <w:rPr>
          <w:rFonts w:ascii="HG丸ｺﾞｼｯｸM-PRO" w:eastAsia="HG丸ｺﾞｼｯｸM-PRO" w:hAnsi="ＭＳ Ｐ明朝" w:hint="eastAsia"/>
        </w:rPr>
        <w:t>ありますので、必ず広報とよはし等でご確認ください。</w:t>
      </w:r>
    </w:p>
    <w:p w:rsidR="00B01B82" w:rsidRPr="00B01B82" w:rsidRDefault="00B01B82" w:rsidP="00387C71">
      <w:pPr>
        <w:rPr>
          <w:rFonts w:ascii="HG丸ｺﾞｼｯｸM-PRO" w:eastAsia="HG丸ｺﾞｼｯｸM-PRO" w:hAnsi="ＭＳ Ｐ明朝"/>
        </w:rPr>
      </w:pPr>
      <w:r w:rsidRPr="00B01B82">
        <w:rPr>
          <w:rFonts w:ascii="HG丸ｺﾞｼｯｸM-PRO" w:eastAsia="HG丸ｺﾞｼｯｸM-PRO" w:hAnsi="ＭＳ Ｐ明朝" w:hint="eastAsia"/>
        </w:rPr>
        <w:t>※受講料は</w:t>
      </w:r>
      <w:r w:rsidRPr="00B01B82">
        <w:rPr>
          <w:rFonts w:ascii="HG丸ｺﾞｼｯｸM-PRO" w:eastAsia="HG丸ｺﾞｼｯｸM-PRO" w:hAnsi="ＭＳ 明朝" w:cs="ＭＳ 明朝" w:hint="eastAsia"/>
        </w:rPr>
        <w:t>1,000円です（別途材料費等がかかる場合がありま</w:t>
      </w:r>
      <w:r>
        <w:rPr>
          <w:rFonts w:ascii="HG丸ｺﾞｼｯｸM-PRO" w:eastAsia="HG丸ｺﾞｼｯｸM-PRO" w:hAnsi="ＭＳ 明朝" w:cs="ＭＳ 明朝" w:hint="eastAsia"/>
        </w:rPr>
        <w:t>す</w:t>
      </w:r>
      <w:r w:rsidRPr="00B01B82">
        <w:rPr>
          <w:rFonts w:ascii="HG丸ｺﾞｼｯｸM-PRO" w:eastAsia="HG丸ｺﾞｼｯｸM-PRO" w:hAnsi="ＭＳ 明朝" w:cs="ＭＳ 明朝" w:hint="eastAsia"/>
        </w:rPr>
        <w:t>）</w:t>
      </w:r>
      <w:r>
        <w:rPr>
          <w:rFonts w:ascii="HG丸ｺﾞｼｯｸM-PRO" w:eastAsia="HG丸ｺﾞｼｯｸM-PRO" w:hAnsi="ＭＳ 明朝" w:cs="ＭＳ 明朝" w:hint="eastAsia"/>
        </w:rPr>
        <w:t>。</w:t>
      </w:r>
    </w:p>
    <w:sectPr w:rsidR="00B01B82" w:rsidRPr="00B01B82" w:rsidSect="00C21400">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C0" w:rsidRDefault="00C049C0" w:rsidP="009B36EC">
      <w:r>
        <w:separator/>
      </w:r>
    </w:p>
  </w:endnote>
  <w:endnote w:type="continuationSeparator" w:id="0">
    <w:p w:rsidR="00C049C0" w:rsidRDefault="00C049C0" w:rsidP="009B36E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C0" w:rsidRDefault="00C049C0" w:rsidP="009B36EC">
      <w:r>
        <w:separator/>
      </w:r>
    </w:p>
  </w:footnote>
  <w:footnote w:type="continuationSeparator" w:id="0">
    <w:p w:rsidR="00C049C0" w:rsidRDefault="00C049C0" w:rsidP="009B3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768"/>
    <w:rsid w:val="00051305"/>
    <w:rsid w:val="000517B5"/>
    <w:rsid w:val="00084A8A"/>
    <w:rsid w:val="000D64D5"/>
    <w:rsid w:val="000D78F8"/>
    <w:rsid w:val="00112350"/>
    <w:rsid w:val="00117C67"/>
    <w:rsid w:val="001371B2"/>
    <w:rsid w:val="00144054"/>
    <w:rsid w:val="00175CF6"/>
    <w:rsid w:val="00196DF7"/>
    <w:rsid w:val="001E263F"/>
    <w:rsid w:val="00200B30"/>
    <w:rsid w:val="00200D31"/>
    <w:rsid w:val="002410A5"/>
    <w:rsid w:val="00267251"/>
    <w:rsid w:val="002D1F5E"/>
    <w:rsid w:val="002D7D1F"/>
    <w:rsid w:val="0031419B"/>
    <w:rsid w:val="00315B97"/>
    <w:rsid w:val="00327C68"/>
    <w:rsid w:val="00333689"/>
    <w:rsid w:val="003404FA"/>
    <w:rsid w:val="00363D40"/>
    <w:rsid w:val="00387C71"/>
    <w:rsid w:val="003A4641"/>
    <w:rsid w:val="003C7E7A"/>
    <w:rsid w:val="003D5F96"/>
    <w:rsid w:val="003D71BC"/>
    <w:rsid w:val="003F4086"/>
    <w:rsid w:val="00420FC1"/>
    <w:rsid w:val="004742BF"/>
    <w:rsid w:val="00543A2C"/>
    <w:rsid w:val="0056277E"/>
    <w:rsid w:val="00575B45"/>
    <w:rsid w:val="005A5E17"/>
    <w:rsid w:val="006137A2"/>
    <w:rsid w:val="00665F82"/>
    <w:rsid w:val="00684095"/>
    <w:rsid w:val="006D5E00"/>
    <w:rsid w:val="00795E92"/>
    <w:rsid w:val="007C1DA8"/>
    <w:rsid w:val="007F3D39"/>
    <w:rsid w:val="00807255"/>
    <w:rsid w:val="00833195"/>
    <w:rsid w:val="008530A9"/>
    <w:rsid w:val="00861BE7"/>
    <w:rsid w:val="008A682D"/>
    <w:rsid w:val="008C4768"/>
    <w:rsid w:val="00940E4B"/>
    <w:rsid w:val="0094634B"/>
    <w:rsid w:val="00947484"/>
    <w:rsid w:val="00955936"/>
    <w:rsid w:val="00981A52"/>
    <w:rsid w:val="009B36EC"/>
    <w:rsid w:val="00A16884"/>
    <w:rsid w:val="00A30581"/>
    <w:rsid w:val="00A32BDF"/>
    <w:rsid w:val="00A568D9"/>
    <w:rsid w:val="00AB272E"/>
    <w:rsid w:val="00AF4639"/>
    <w:rsid w:val="00B01B82"/>
    <w:rsid w:val="00B14830"/>
    <w:rsid w:val="00B4095D"/>
    <w:rsid w:val="00B56D5A"/>
    <w:rsid w:val="00B56FD6"/>
    <w:rsid w:val="00B66426"/>
    <w:rsid w:val="00BA6CBB"/>
    <w:rsid w:val="00BC35EA"/>
    <w:rsid w:val="00BD609C"/>
    <w:rsid w:val="00C049C0"/>
    <w:rsid w:val="00C173B9"/>
    <w:rsid w:val="00C21400"/>
    <w:rsid w:val="00C266BF"/>
    <w:rsid w:val="00C54218"/>
    <w:rsid w:val="00C76907"/>
    <w:rsid w:val="00C87716"/>
    <w:rsid w:val="00CD57BE"/>
    <w:rsid w:val="00CE5B47"/>
    <w:rsid w:val="00D00B24"/>
    <w:rsid w:val="00D04D47"/>
    <w:rsid w:val="00D07B15"/>
    <w:rsid w:val="00D222AC"/>
    <w:rsid w:val="00D36786"/>
    <w:rsid w:val="00D57DD8"/>
    <w:rsid w:val="00D65D45"/>
    <w:rsid w:val="00D8613F"/>
    <w:rsid w:val="00DF6E40"/>
    <w:rsid w:val="00EA2935"/>
    <w:rsid w:val="00EC288F"/>
    <w:rsid w:val="00EE4FF2"/>
    <w:rsid w:val="00F358A9"/>
    <w:rsid w:val="00F76F9B"/>
    <w:rsid w:val="00F936A3"/>
    <w:rsid w:val="00FA21E3"/>
    <w:rsid w:val="00FB5CDC"/>
    <w:rsid w:val="00FD7E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rules v:ext="edit">
        <o:r id="V:Rule1" type="callout" idref="#_x0000_s1034"/>
        <o:r id="V:Rule2" type="callout" idref="#_x0000_s109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7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4768"/>
    <w:rPr>
      <w:rFonts w:asciiTheme="majorHAnsi" w:eastAsiaTheme="majorEastAsia" w:hAnsiTheme="majorHAnsi" w:cstheme="majorBidi"/>
      <w:sz w:val="18"/>
      <w:szCs w:val="18"/>
    </w:rPr>
  </w:style>
  <w:style w:type="paragraph" w:styleId="a5">
    <w:name w:val="header"/>
    <w:basedOn w:val="a"/>
    <w:link w:val="a6"/>
    <w:uiPriority w:val="99"/>
    <w:semiHidden/>
    <w:unhideWhenUsed/>
    <w:rsid w:val="009B36EC"/>
    <w:pPr>
      <w:tabs>
        <w:tab w:val="center" w:pos="4252"/>
        <w:tab w:val="right" w:pos="8504"/>
      </w:tabs>
      <w:snapToGrid w:val="0"/>
    </w:pPr>
  </w:style>
  <w:style w:type="character" w:customStyle="1" w:styleId="a6">
    <w:name w:val="ヘッダー (文字)"/>
    <w:basedOn w:val="a0"/>
    <w:link w:val="a5"/>
    <w:uiPriority w:val="99"/>
    <w:semiHidden/>
    <w:rsid w:val="009B36EC"/>
  </w:style>
  <w:style w:type="paragraph" w:styleId="a7">
    <w:name w:val="footer"/>
    <w:basedOn w:val="a"/>
    <w:link w:val="a8"/>
    <w:uiPriority w:val="99"/>
    <w:semiHidden/>
    <w:unhideWhenUsed/>
    <w:rsid w:val="009B36EC"/>
    <w:pPr>
      <w:tabs>
        <w:tab w:val="center" w:pos="4252"/>
        <w:tab w:val="right" w:pos="8504"/>
      </w:tabs>
      <w:snapToGrid w:val="0"/>
    </w:pPr>
  </w:style>
  <w:style w:type="character" w:customStyle="1" w:styleId="a8">
    <w:name w:val="フッター (文字)"/>
    <w:basedOn w:val="a0"/>
    <w:link w:val="a7"/>
    <w:uiPriority w:val="99"/>
    <w:semiHidden/>
    <w:rsid w:val="009B36EC"/>
  </w:style>
  <w:style w:type="table" w:styleId="a9">
    <w:name w:val="Table Grid"/>
    <w:basedOn w:val="a1"/>
    <w:uiPriority w:val="59"/>
    <w:rsid w:val="00543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C87716"/>
    <w:rPr>
      <w:color w:val="000000"/>
      <w:u w:val="single"/>
    </w:rPr>
  </w:style>
  <w:style w:type="paragraph" w:styleId="Web">
    <w:name w:val="Normal (Web)"/>
    <w:basedOn w:val="a"/>
    <w:uiPriority w:val="99"/>
    <w:unhideWhenUsed/>
    <w:rsid w:val="00C87716"/>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016347898">
      <w:bodyDiv w:val="1"/>
      <w:marLeft w:val="0"/>
      <w:marRight w:val="0"/>
      <w:marTop w:val="0"/>
      <w:marBottom w:val="0"/>
      <w:divBdr>
        <w:top w:val="none" w:sz="0" w:space="0" w:color="auto"/>
        <w:left w:val="none" w:sz="0" w:space="0" w:color="auto"/>
        <w:bottom w:val="none" w:sz="0" w:space="0" w:color="auto"/>
        <w:right w:val="none" w:sz="0" w:space="0" w:color="auto"/>
      </w:divBdr>
      <w:divsChild>
        <w:div w:id="811364199">
          <w:marLeft w:val="0"/>
          <w:marRight w:val="0"/>
          <w:marTop w:val="0"/>
          <w:marBottom w:val="0"/>
          <w:divBdr>
            <w:top w:val="none" w:sz="0" w:space="0" w:color="auto"/>
            <w:left w:val="none" w:sz="0" w:space="0" w:color="auto"/>
            <w:bottom w:val="none" w:sz="0" w:space="0" w:color="auto"/>
            <w:right w:val="none" w:sz="0" w:space="0" w:color="auto"/>
          </w:divBdr>
          <w:divsChild>
            <w:div w:id="2031448300">
              <w:marLeft w:val="0"/>
              <w:marRight w:val="0"/>
              <w:marTop w:val="100"/>
              <w:marBottom w:val="100"/>
              <w:divBdr>
                <w:top w:val="none" w:sz="0" w:space="0" w:color="auto"/>
                <w:left w:val="none" w:sz="0" w:space="0" w:color="auto"/>
                <w:bottom w:val="none" w:sz="0" w:space="0" w:color="auto"/>
                <w:right w:val="none" w:sz="0" w:space="0" w:color="auto"/>
              </w:divBdr>
              <w:divsChild>
                <w:div w:id="1034228270">
                  <w:marLeft w:val="0"/>
                  <w:marRight w:val="0"/>
                  <w:marTop w:val="0"/>
                  <w:marBottom w:val="0"/>
                  <w:divBdr>
                    <w:top w:val="none" w:sz="0" w:space="0" w:color="auto"/>
                    <w:left w:val="single" w:sz="6" w:space="0" w:color="C9C9C9"/>
                    <w:bottom w:val="none" w:sz="0" w:space="0" w:color="auto"/>
                    <w:right w:val="single" w:sz="6" w:space="0" w:color="C9C9C9"/>
                  </w:divBdr>
                  <w:divsChild>
                    <w:div w:id="1617061466">
                      <w:marLeft w:val="0"/>
                      <w:marRight w:val="0"/>
                      <w:marTop w:val="0"/>
                      <w:marBottom w:val="0"/>
                      <w:divBdr>
                        <w:top w:val="none" w:sz="0" w:space="0" w:color="auto"/>
                        <w:left w:val="none" w:sz="0" w:space="0" w:color="auto"/>
                        <w:bottom w:val="none" w:sz="0" w:space="0" w:color="auto"/>
                        <w:right w:val="none" w:sz="0" w:space="0" w:color="auto"/>
                      </w:divBdr>
                      <w:divsChild>
                        <w:div w:id="487402715">
                          <w:marLeft w:val="0"/>
                          <w:marRight w:val="0"/>
                          <w:marTop w:val="0"/>
                          <w:marBottom w:val="0"/>
                          <w:divBdr>
                            <w:top w:val="none" w:sz="0" w:space="0" w:color="auto"/>
                            <w:left w:val="none" w:sz="0" w:space="0" w:color="auto"/>
                            <w:bottom w:val="none" w:sz="0" w:space="0" w:color="auto"/>
                            <w:right w:val="none" w:sz="0" w:space="0" w:color="auto"/>
                          </w:divBdr>
                          <w:divsChild>
                            <w:div w:id="20893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ees.ne.jp/~taka-toyo/kouzahoukoku.html" TargetMode="External"/><Relationship Id="rId18" Type="http://schemas.openxmlformats.org/officeDocument/2006/relationships/hyperlink" Target="http://www.tees.ne.jp/~ishi-maki/kouza.html" TargetMode="External"/><Relationship Id="rId26" Type="http://schemas.openxmlformats.org/officeDocument/2006/relationships/hyperlink" Target="http://www.tees.ne.jp/~toyo-oka/lecture.html" TargetMode="External"/><Relationship Id="rId3" Type="http://schemas.openxmlformats.org/officeDocument/2006/relationships/settings" Target="settings.xml"/><Relationship Id="rId21" Type="http://schemas.openxmlformats.org/officeDocument/2006/relationships/hyperlink" Target="http://www.maroon.dti.ne.jp/sugiyama/" TargetMode="Externa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yperlink" Target="http://www.tees.ne.jp/~seiryo/event_album.html" TargetMode="External"/><Relationship Id="rId25" Type="http://schemas.openxmlformats.org/officeDocument/2006/relationships/hyperlink" Target="http://www.tees.ne.jp/~toryo/kouza.html" TargetMode="External"/><Relationship Id="rId2" Type="http://schemas.openxmlformats.org/officeDocument/2006/relationships/styles" Target="styles.xml"/><Relationship Id="rId16" Type="http://schemas.openxmlformats.org/officeDocument/2006/relationships/hyperlink" Target="http://www.maroon.dti.ne.jp/hokubu/" TargetMode="External"/><Relationship Id="rId20" Type="http://schemas.openxmlformats.org/officeDocument/2006/relationships/hyperlink" Target="http://www.tees.ne.jp/~inami/" TargetMode="External"/><Relationship Id="rId29" Type="http://schemas.openxmlformats.org/officeDocument/2006/relationships/hyperlink" Target="http://www.tees.ne.jp/~nanyo/h27kouza.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tees.ne.jp/~tobu/couza.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es.ne.jp/~imure/lecture_information.html" TargetMode="External"/><Relationship Id="rId23" Type="http://schemas.openxmlformats.org/officeDocument/2006/relationships/hyperlink" Target="http://www.tees.ne.jp/~nanbu/newpage1.html" TargetMode="External"/><Relationship Id="rId28" Type="http://schemas.openxmlformats.org/officeDocument/2006/relationships/hyperlink" Target="http://www.tees.ne.jp/~ha-nei/" TargetMode="External"/><Relationship Id="rId10" Type="http://schemas.openxmlformats.org/officeDocument/2006/relationships/image" Target="media/image4.png"/><Relationship Id="rId19" Type="http://schemas.openxmlformats.org/officeDocument/2006/relationships/hyperlink" Target="http://www.tees.ne.jp/~hoj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ees.ne.jp/~taka-shi/rev.event.html" TargetMode="External"/><Relationship Id="rId22" Type="http://schemas.openxmlformats.org/officeDocument/2006/relationships/hyperlink" Target="http://www.city.toyohashi.lg.jp/19089.htm" TargetMode="External"/><Relationship Id="rId27" Type="http://schemas.openxmlformats.org/officeDocument/2006/relationships/hyperlink" Target="http://www.tees.ne.jp/~hutagawa/28shiminkankouza.html" TargetMode="External"/><Relationship Id="rId30" Type="http://schemas.openxmlformats.org/officeDocument/2006/relationships/hyperlink" Target="http://www.tees.ne.jp/~mu-r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78507-F232-4200-9726-BA1DF95B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豊橋市役所</cp:lastModifiedBy>
  <cp:revision>2</cp:revision>
  <cp:lastPrinted>2016-05-19T01:05:00Z</cp:lastPrinted>
  <dcterms:created xsi:type="dcterms:W3CDTF">2016-05-24T00:23:00Z</dcterms:created>
  <dcterms:modified xsi:type="dcterms:W3CDTF">2016-05-24T00:23:00Z</dcterms:modified>
</cp:coreProperties>
</file>