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A2" w:rsidRPr="0065499B" w:rsidRDefault="00BC2DED" w:rsidP="00581ACE">
      <w:pPr>
        <w:snapToGrid w:val="0"/>
        <w:spacing w:line="240" w:lineRule="atLeast"/>
        <w:jc w:val="center"/>
        <w:rPr>
          <w:color w:val="000000" w:themeColor="text1"/>
          <w:sz w:val="24"/>
        </w:rPr>
      </w:pPr>
      <w:r w:rsidRPr="0065499B">
        <w:rPr>
          <w:rFonts w:hint="eastAsia"/>
          <w:color w:val="000000" w:themeColor="text1"/>
          <w:sz w:val="24"/>
        </w:rPr>
        <w:t>豊橋市空家情報登録制度設置要綱</w:t>
      </w:r>
    </w:p>
    <w:p w:rsidR="00706186" w:rsidRPr="0065499B" w:rsidRDefault="00706186" w:rsidP="00C47E16">
      <w:pPr>
        <w:ind w:firstLineChars="500" w:firstLine="1050"/>
        <w:rPr>
          <w:color w:val="000000" w:themeColor="text1"/>
        </w:rPr>
      </w:pPr>
    </w:p>
    <w:p w:rsidR="00BC2DED" w:rsidRPr="0065499B" w:rsidRDefault="00BC2DED">
      <w:pPr>
        <w:rPr>
          <w:color w:val="000000" w:themeColor="text1"/>
        </w:rPr>
      </w:pPr>
      <w:r w:rsidRPr="0065499B">
        <w:rPr>
          <w:rFonts w:hint="eastAsia"/>
          <w:color w:val="000000" w:themeColor="text1"/>
        </w:rPr>
        <w:t>（趣旨）</w:t>
      </w:r>
    </w:p>
    <w:p w:rsidR="00BC2DED" w:rsidRPr="0065499B" w:rsidRDefault="007323C7" w:rsidP="007323C7">
      <w:pPr>
        <w:pStyle w:val="a7"/>
        <w:ind w:leftChars="0" w:left="210" w:hangingChars="100" w:hanging="210"/>
        <w:rPr>
          <w:color w:val="000000" w:themeColor="text1"/>
        </w:rPr>
      </w:pPr>
      <w:r>
        <w:rPr>
          <w:rFonts w:hint="eastAsia"/>
          <w:color w:val="000000" w:themeColor="text1"/>
        </w:rPr>
        <w:t xml:space="preserve">第１条　</w:t>
      </w:r>
      <w:r w:rsidR="00BC2DED" w:rsidRPr="0065499B">
        <w:rPr>
          <w:rFonts w:hint="eastAsia"/>
          <w:color w:val="000000" w:themeColor="text1"/>
        </w:rPr>
        <w:t>この要綱は、豊橋市における</w:t>
      </w:r>
      <w:r w:rsidR="005D7275" w:rsidRPr="0065499B">
        <w:rPr>
          <w:rFonts w:hint="eastAsia"/>
          <w:color w:val="000000" w:themeColor="text1"/>
        </w:rPr>
        <w:t>防災、衛生、</w:t>
      </w:r>
      <w:r w:rsidR="00391EFC" w:rsidRPr="0065499B">
        <w:rPr>
          <w:rFonts w:hint="eastAsia"/>
          <w:color w:val="000000" w:themeColor="text1"/>
        </w:rPr>
        <w:t>景観</w:t>
      </w:r>
      <w:r w:rsidR="005D7275" w:rsidRPr="0065499B">
        <w:rPr>
          <w:rFonts w:hint="eastAsia"/>
          <w:color w:val="000000" w:themeColor="text1"/>
        </w:rPr>
        <w:t>等の面で周辺に悪影響を与える</w:t>
      </w:r>
      <w:r w:rsidR="007056A3" w:rsidRPr="0065499B">
        <w:rPr>
          <w:rFonts w:hint="eastAsia"/>
          <w:color w:val="000000" w:themeColor="text1"/>
        </w:rPr>
        <w:t>空家の</w:t>
      </w:r>
      <w:r w:rsidR="005D7275" w:rsidRPr="0065499B">
        <w:rPr>
          <w:rFonts w:hint="eastAsia"/>
          <w:color w:val="000000" w:themeColor="text1"/>
        </w:rPr>
        <w:t>発生を防止するとともに、当該空家の</w:t>
      </w:r>
      <w:r w:rsidR="007056A3" w:rsidRPr="0065499B">
        <w:rPr>
          <w:rFonts w:hint="eastAsia"/>
          <w:color w:val="000000" w:themeColor="text1"/>
        </w:rPr>
        <w:t>有効活用を通して</w:t>
      </w:r>
      <w:r w:rsidR="001F27A1" w:rsidRPr="0065499B">
        <w:rPr>
          <w:rFonts w:hint="eastAsia"/>
          <w:color w:val="000000" w:themeColor="text1"/>
        </w:rPr>
        <w:t>、</w:t>
      </w:r>
      <w:r w:rsidR="007056A3" w:rsidRPr="0065499B">
        <w:rPr>
          <w:rFonts w:hint="eastAsia"/>
          <w:color w:val="000000" w:themeColor="text1"/>
        </w:rPr>
        <w:t>地域の活性化を図るために実施する</w:t>
      </w:r>
      <w:r w:rsidR="001F27A1" w:rsidRPr="0065499B">
        <w:rPr>
          <w:rFonts w:hint="eastAsia"/>
          <w:color w:val="000000" w:themeColor="text1"/>
        </w:rPr>
        <w:t>空家情報登録制度について必要な事項を定めるものとする。</w:t>
      </w:r>
    </w:p>
    <w:p w:rsidR="001F27A1" w:rsidRPr="0065499B" w:rsidRDefault="001F27A1" w:rsidP="001F27A1">
      <w:pPr>
        <w:rPr>
          <w:color w:val="000000" w:themeColor="text1"/>
        </w:rPr>
      </w:pPr>
      <w:r w:rsidRPr="0065499B">
        <w:rPr>
          <w:rFonts w:hint="eastAsia"/>
          <w:color w:val="000000" w:themeColor="text1"/>
        </w:rPr>
        <w:t>（定義）</w:t>
      </w:r>
    </w:p>
    <w:p w:rsidR="001F27A1" w:rsidRPr="007323C7" w:rsidRDefault="007323C7" w:rsidP="007323C7">
      <w:pPr>
        <w:ind w:left="210" w:hangingChars="100" w:hanging="210"/>
        <w:rPr>
          <w:color w:val="000000" w:themeColor="text1"/>
        </w:rPr>
      </w:pPr>
      <w:r>
        <w:rPr>
          <w:rFonts w:hint="eastAsia"/>
          <w:color w:val="000000" w:themeColor="text1"/>
        </w:rPr>
        <w:t xml:space="preserve">第２条　</w:t>
      </w:r>
      <w:r w:rsidR="001F27A1" w:rsidRPr="007323C7">
        <w:rPr>
          <w:rFonts w:hint="eastAsia"/>
          <w:color w:val="000000" w:themeColor="text1"/>
        </w:rPr>
        <w:t>この要綱において、次の各号に掲げる用語の意義は、それぞれ当該各号に定めるところによる。</w:t>
      </w:r>
    </w:p>
    <w:p w:rsidR="009A07AC" w:rsidRPr="00AF2D8E" w:rsidRDefault="001F27A1" w:rsidP="009A07AC">
      <w:pPr>
        <w:pStyle w:val="a7"/>
        <w:numPr>
          <w:ilvl w:val="0"/>
          <w:numId w:val="2"/>
        </w:numPr>
        <w:ind w:leftChars="0"/>
        <w:rPr>
          <w:color w:val="000000" w:themeColor="text1"/>
        </w:rPr>
      </w:pPr>
      <w:r w:rsidRPr="00AF2D8E">
        <w:rPr>
          <w:rFonts w:hint="eastAsia"/>
          <w:color w:val="000000" w:themeColor="text1"/>
        </w:rPr>
        <w:t>空家　個人が</w:t>
      </w:r>
      <w:r w:rsidR="003F5CF9" w:rsidRPr="00AF2D8E">
        <w:rPr>
          <w:rFonts w:hint="eastAsia"/>
          <w:color w:val="000000" w:themeColor="text1"/>
        </w:rPr>
        <w:t>自己の</w:t>
      </w:r>
      <w:r w:rsidR="004C1010" w:rsidRPr="00AF2D8E">
        <w:rPr>
          <w:rFonts w:hint="eastAsia"/>
          <w:color w:val="000000" w:themeColor="text1"/>
        </w:rPr>
        <w:t>居</w:t>
      </w:r>
      <w:r w:rsidRPr="00AF2D8E">
        <w:rPr>
          <w:rFonts w:hint="eastAsia"/>
          <w:color w:val="000000" w:themeColor="text1"/>
        </w:rPr>
        <w:t>住</w:t>
      </w:r>
      <w:r w:rsidR="003F5CF9" w:rsidRPr="00AF2D8E">
        <w:rPr>
          <w:rFonts w:hint="eastAsia"/>
          <w:color w:val="000000" w:themeColor="text1"/>
        </w:rPr>
        <w:t>等</w:t>
      </w:r>
      <w:r w:rsidRPr="00AF2D8E">
        <w:rPr>
          <w:rFonts w:hint="eastAsia"/>
          <w:color w:val="000000" w:themeColor="text1"/>
        </w:rPr>
        <w:t>を目的として</w:t>
      </w:r>
      <w:r w:rsidR="003F5CF9" w:rsidRPr="00AF2D8E">
        <w:rPr>
          <w:rFonts w:hint="eastAsia"/>
          <w:color w:val="000000" w:themeColor="text1"/>
        </w:rPr>
        <w:t>建築し</w:t>
      </w:r>
      <w:r w:rsidRPr="00AF2D8E">
        <w:rPr>
          <w:rFonts w:hint="eastAsia"/>
          <w:color w:val="000000" w:themeColor="text1"/>
        </w:rPr>
        <w:t>、現に居住していない（近く居住しなくなる予定のものを含む。）市内に存在する</w:t>
      </w:r>
      <w:r w:rsidR="00774C81" w:rsidRPr="00AF2D8E">
        <w:rPr>
          <w:rFonts w:hint="eastAsia"/>
          <w:color w:val="000000" w:themeColor="text1"/>
        </w:rPr>
        <w:t>一</w:t>
      </w:r>
      <w:r w:rsidR="00224F52" w:rsidRPr="00AF2D8E">
        <w:rPr>
          <w:rFonts w:hint="eastAsia"/>
          <w:color w:val="000000" w:themeColor="text1"/>
        </w:rPr>
        <w:t>戸建て</w:t>
      </w:r>
      <w:r w:rsidRPr="00AF2D8E">
        <w:rPr>
          <w:rFonts w:hint="eastAsia"/>
          <w:color w:val="000000" w:themeColor="text1"/>
        </w:rPr>
        <w:t>建物及びその敷地をいう。</w:t>
      </w:r>
      <w:r w:rsidR="009A07AC" w:rsidRPr="00AF2D8E">
        <w:rPr>
          <w:rFonts w:hint="eastAsia"/>
          <w:color w:val="000000" w:themeColor="text1"/>
        </w:rPr>
        <w:t>ただし、賃貸</w:t>
      </w:r>
      <w:r w:rsidR="007323C7" w:rsidRPr="00AF2D8E">
        <w:rPr>
          <w:rFonts w:hint="eastAsia"/>
          <w:color w:val="000000" w:themeColor="text1"/>
        </w:rPr>
        <w:t>又は</w:t>
      </w:r>
      <w:r w:rsidR="009A07AC" w:rsidRPr="00AF2D8E">
        <w:rPr>
          <w:rFonts w:hint="eastAsia"/>
          <w:color w:val="000000" w:themeColor="text1"/>
        </w:rPr>
        <w:t>分譲を目的として新築した建物</w:t>
      </w:r>
      <w:r w:rsidR="007323C7" w:rsidRPr="00AF2D8E">
        <w:rPr>
          <w:rFonts w:hint="eastAsia"/>
          <w:color w:val="000000" w:themeColor="text1"/>
        </w:rPr>
        <w:t>は</w:t>
      </w:r>
      <w:r w:rsidR="009A07AC" w:rsidRPr="00AF2D8E">
        <w:rPr>
          <w:rFonts w:hint="eastAsia"/>
          <w:color w:val="000000" w:themeColor="text1"/>
        </w:rPr>
        <w:t>除く。</w:t>
      </w:r>
    </w:p>
    <w:p w:rsidR="001F27A1" w:rsidRPr="0065499B" w:rsidRDefault="004C1010" w:rsidP="001F27A1">
      <w:pPr>
        <w:pStyle w:val="a7"/>
        <w:numPr>
          <w:ilvl w:val="0"/>
          <w:numId w:val="2"/>
        </w:numPr>
        <w:ind w:leftChars="0"/>
        <w:rPr>
          <w:color w:val="000000" w:themeColor="text1"/>
        </w:rPr>
      </w:pPr>
      <w:r w:rsidRPr="0065499B">
        <w:rPr>
          <w:rFonts w:hint="eastAsia"/>
          <w:color w:val="000000" w:themeColor="text1"/>
        </w:rPr>
        <w:t>所有</w:t>
      </w:r>
      <w:r w:rsidR="001F27A1" w:rsidRPr="0065499B">
        <w:rPr>
          <w:rFonts w:hint="eastAsia"/>
          <w:color w:val="000000" w:themeColor="text1"/>
        </w:rPr>
        <w:t>者等　空家の売買、賃貸等を行う権利を有する者</w:t>
      </w:r>
      <w:r w:rsidRPr="0065499B">
        <w:rPr>
          <w:rFonts w:hint="eastAsia"/>
          <w:color w:val="000000" w:themeColor="text1"/>
        </w:rPr>
        <w:t>をいう。</w:t>
      </w:r>
    </w:p>
    <w:p w:rsidR="001F27A1" w:rsidRPr="0065499B" w:rsidRDefault="001F27A1" w:rsidP="001F27A1">
      <w:pPr>
        <w:pStyle w:val="a7"/>
        <w:numPr>
          <w:ilvl w:val="0"/>
          <w:numId w:val="2"/>
        </w:numPr>
        <w:ind w:leftChars="0"/>
        <w:rPr>
          <w:color w:val="000000" w:themeColor="text1"/>
        </w:rPr>
      </w:pPr>
      <w:r w:rsidRPr="0065499B">
        <w:rPr>
          <w:rFonts w:hint="eastAsia"/>
          <w:color w:val="000000" w:themeColor="text1"/>
        </w:rPr>
        <w:t>空家バンク　空家の売買、賃貸等を希望する所有者等から申込</w:t>
      </w:r>
      <w:r w:rsidR="004A02F8">
        <w:rPr>
          <w:rFonts w:hint="eastAsia"/>
          <w:color w:val="000000" w:themeColor="text1"/>
        </w:rPr>
        <w:t>み</w:t>
      </w:r>
      <w:r w:rsidRPr="0065499B">
        <w:rPr>
          <w:rFonts w:hint="eastAsia"/>
          <w:color w:val="000000" w:themeColor="text1"/>
        </w:rPr>
        <w:t>を受けた情報を</w:t>
      </w:r>
      <w:r w:rsidR="0022792A" w:rsidRPr="0065499B">
        <w:rPr>
          <w:rFonts w:hint="eastAsia"/>
          <w:color w:val="000000" w:themeColor="text1"/>
        </w:rPr>
        <w:t>空家の利用を希望する者（以下「利用希望者」という。）に対し、紹介を行うシステムをいう。</w:t>
      </w:r>
    </w:p>
    <w:p w:rsidR="0022792A" w:rsidRPr="0065499B" w:rsidRDefault="0022792A" w:rsidP="0022792A">
      <w:pPr>
        <w:rPr>
          <w:color w:val="000000" w:themeColor="text1"/>
        </w:rPr>
      </w:pPr>
      <w:r w:rsidRPr="0065499B">
        <w:rPr>
          <w:rFonts w:hint="eastAsia"/>
          <w:color w:val="000000" w:themeColor="text1"/>
        </w:rPr>
        <w:t>（適用上の注意）</w:t>
      </w:r>
    </w:p>
    <w:p w:rsidR="001F27A1" w:rsidRPr="007323C7" w:rsidRDefault="007323C7" w:rsidP="007323C7">
      <w:pPr>
        <w:rPr>
          <w:color w:val="000000" w:themeColor="text1"/>
        </w:rPr>
      </w:pPr>
      <w:r w:rsidRPr="007323C7">
        <w:rPr>
          <w:rFonts w:hint="eastAsia"/>
          <w:color w:val="000000" w:themeColor="text1"/>
        </w:rPr>
        <w:t>第３条</w:t>
      </w:r>
      <w:r>
        <w:rPr>
          <w:rFonts w:hint="eastAsia"/>
          <w:color w:val="000000" w:themeColor="text1"/>
        </w:rPr>
        <w:t xml:space="preserve">　</w:t>
      </w:r>
      <w:r w:rsidR="0022792A" w:rsidRPr="007323C7">
        <w:rPr>
          <w:rFonts w:hint="eastAsia"/>
          <w:color w:val="000000" w:themeColor="text1"/>
        </w:rPr>
        <w:t>この要綱は、空家バンク以外</w:t>
      </w:r>
      <w:r w:rsidR="007056A3" w:rsidRPr="007323C7">
        <w:rPr>
          <w:rFonts w:hint="eastAsia"/>
          <w:color w:val="000000" w:themeColor="text1"/>
        </w:rPr>
        <w:t>の手段</w:t>
      </w:r>
      <w:r w:rsidR="0022792A" w:rsidRPr="007323C7">
        <w:rPr>
          <w:rFonts w:hint="eastAsia"/>
          <w:color w:val="000000" w:themeColor="text1"/>
        </w:rPr>
        <w:t>による空家の取引を妨げるものではない。</w:t>
      </w:r>
    </w:p>
    <w:p w:rsidR="0022792A" w:rsidRPr="0065499B" w:rsidRDefault="0022792A" w:rsidP="0022792A">
      <w:pPr>
        <w:rPr>
          <w:color w:val="000000" w:themeColor="text1"/>
        </w:rPr>
      </w:pPr>
      <w:r w:rsidRPr="0065499B">
        <w:rPr>
          <w:rFonts w:hint="eastAsia"/>
          <w:color w:val="000000" w:themeColor="text1"/>
        </w:rPr>
        <w:t>（空家の登録申込み等）</w:t>
      </w:r>
    </w:p>
    <w:p w:rsidR="0022792A" w:rsidRPr="007323C7" w:rsidRDefault="007323C7" w:rsidP="007323C7">
      <w:pPr>
        <w:ind w:left="210" w:hangingChars="100" w:hanging="210"/>
        <w:rPr>
          <w:color w:val="000000" w:themeColor="text1"/>
        </w:rPr>
      </w:pPr>
      <w:r>
        <w:rPr>
          <w:rFonts w:hint="eastAsia"/>
          <w:color w:val="000000" w:themeColor="text1"/>
        </w:rPr>
        <w:t xml:space="preserve">第４条　</w:t>
      </w:r>
      <w:r w:rsidR="00672003" w:rsidRPr="007323C7">
        <w:rPr>
          <w:rFonts w:hint="eastAsia"/>
          <w:color w:val="000000" w:themeColor="text1"/>
        </w:rPr>
        <w:t>空家バンク</w:t>
      </w:r>
      <w:r w:rsidR="00521430" w:rsidRPr="007323C7">
        <w:rPr>
          <w:rFonts w:hint="eastAsia"/>
          <w:color w:val="000000" w:themeColor="text1"/>
        </w:rPr>
        <w:t>に空家に関する</w:t>
      </w:r>
      <w:r w:rsidR="004C1010" w:rsidRPr="007323C7">
        <w:rPr>
          <w:rFonts w:hint="eastAsia"/>
          <w:color w:val="000000" w:themeColor="text1"/>
        </w:rPr>
        <w:t>情報を</w:t>
      </w:r>
      <w:r w:rsidR="00521430" w:rsidRPr="007323C7">
        <w:rPr>
          <w:rFonts w:hint="eastAsia"/>
          <w:color w:val="000000" w:themeColor="text1"/>
        </w:rPr>
        <w:t>登録</w:t>
      </w:r>
      <w:r w:rsidR="004C1010" w:rsidRPr="007323C7">
        <w:rPr>
          <w:rFonts w:hint="eastAsia"/>
          <w:color w:val="000000" w:themeColor="text1"/>
        </w:rPr>
        <w:t>しようと</w:t>
      </w:r>
      <w:r w:rsidR="00521430" w:rsidRPr="007323C7">
        <w:rPr>
          <w:rFonts w:hint="eastAsia"/>
          <w:color w:val="000000" w:themeColor="text1"/>
        </w:rPr>
        <w:t>する所有者等は、</w:t>
      </w:r>
      <w:r w:rsidR="001E729E" w:rsidRPr="007323C7">
        <w:rPr>
          <w:rFonts w:hint="eastAsia"/>
          <w:color w:val="000000" w:themeColor="text1"/>
        </w:rPr>
        <w:t>豊橋市</w:t>
      </w:r>
      <w:r w:rsidR="00672003" w:rsidRPr="007323C7">
        <w:rPr>
          <w:rFonts w:hint="eastAsia"/>
          <w:color w:val="000000" w:themeColor="text1"/>
        </w:rPr>
        <w:t>空家バンク</w:t>
      </w:r>
      <w:r w:rsidR="00521430" w:rsidRPr="007323C7">
        <w:rPr>
          <w:rFonts w:hint="eastAsia"/>
          <w:color w:val="000000" w:themeColor="text1"/>
        </w:rPr>
        <w:t>登録申込書（様式第１号）及び</w:t>
      </w:r>
      <w:r w:rsidR="001E729E" w:rsidRPr="007323C7">
        <w:rPr>
          <w:rFonts w:hint="eastAsia"/>
          <w:color w:val="000000" w:themeColor="text1"/>
        </w:rPr>
        <w:t>豊橋市</w:t>
      </w:r>
      <w:r w:rsidR="00672003" w:rsidRPr="007323C7">
        <w:rPr>
          <w:rFonts w:hint="eastAsia"/>
          <w:color w:val="000000" w:themeColor="text1"/>
        </w:rPr>
        <w:t>空家バンク</w:t>
      </w:r>
      <w:r w:rsidR="00521430" w:rsidRPr="007323C7">
        <w:rPr>
          <w:rFonts w:hint="eastAsia"/>
          <w:color w:val="000000" w:themeColor="text1"/>
        </w:rPr>
        <w:t>登録カード（様式第</w:t>
      </w:r>
      <w:r w:rsidR="000C3B57" w:rsidRPr="007323C7">
        <w:rPr>
          <w:rFonts w:hint="eastAsia"/>
          <w:color w:val="000000" w:themeColor="text1"/>
        </w:rPr>
        <w:t>２</w:t>
      </w:r>
      <w:r w:rsidR="00521430" w:rsidRPr="007323C7">
        <w:rPr>
          <w:rFonts w:hint="eastAsia"/>
          <w:color w:val="000000" w:themeColor="text1"/>
        </w:rPr>
        <w:t>号。以下「登録カード」という。）を市長に提出しなければならない。</w:t>
      </w:r>
    </w:p>
    <w:p w:rsidR="00521430" w:rsidRPr="0065499B" w:rsidRDefault="00C074C0" w:rsidP="00581F6D">
      <w:pPr>
        <w:ind w:left="210" w:hangingChars="100" w:hanging="210"/>
        <w:rPr>
          <w:color w:val="000000" w:themeColor="text1"/>
        </w:rPr>
      </w:pPr>
      <w:r w:rsidRPr="0065499B">
        <w:rPr>
          <w:rFonts w:hint="eastAsia"/>
          <w:color w:val="000000" w:themeColor="text1"/>
        </w:rPr>
        <w:t>２</w:t>
      </w:r>
      <w:r w:rsidR="00521430" w:rsidRPr="0065499B">
        <w:rPr>
          <w:rFonts w:hint="eastAsia"/>
          <w:color w:val="000000" w:themeColor="text1"/>
        </w:rPr>
        <w:t xml:space="preserve">　市長は、前項の規定による登録の申込</w:t>
      </w:r>
      <w:r w:rsidR="004A02F8">
        <w:rPr>
          <w:rFonts w:hint="eastAsia"/>
          <w:color w:val="000000" w:themeColor="text1"/>
        </w:rPr>
        <w:t>み</w:t>
      </w:r>
      <w:r w:rsidR="00521430" w:rsidRPr="0065499B">
        <w:rPr>
          <w:rFonts w:hint="eastAsia"/>
          <w:color w:val="000000" w:themeColor="text1"/>
        </w:rPr>
        <w:t>があったときは、</w:t>
      </w:r>
      <w:r w:rsidR="004C1010" w:rsidRPr="0065499B">
        <w:rPr>
          <w:rFonts w:hint="eastAsia"/>
          <w:color w:val="000000" w:themeColor="text1"/>
        </w:rPr>
        <w:t>登録に必要な調査を実施し、</w:t>
      </w:r>
      <w:r w:rsidR="00521430" w:rsidRPr="0065499B">
        <w:rPr>
          <w:rFonts w:hint="eastAsia"/>
          <w:color w:val="000000" w:themeColor="text1"/>
        </w:rPr>
        <w:t>その内容等を確認の上、適切であると認めたときは、</w:t>
      </w:r>
      <w:r w:rsidR="00672003" w:rsidRPr="0065499B">
        <w:rPr>
          <w:rFonts w:hint="eastAsia"/>
          <w:color w:val="000000" w:themeColor="text1"/>
        </w:rPr>
        <w:t>空家バンク</w:t>
      </w:r>
      <w:r w:rsidR="00521430" w:rsidRPr="0065499B">
        <w:rPr>
          <w:rFonts w:hint="eastAsia"/>
          <w:color w:val="000000" w:themeColor="text1"/>
        </w:rPr>
        <w:t>に登録</w:t>
      </w:r>
      <w:r w:rsidR="00610ABC" w:rsidRPr="0065499B">
        <w:rPr>
          <w:rFonts w:hint="eastAsia"/>
          <w:color w:val="000000" w:themeColor="text1"/>
        </w:rPr>
        <w:t>し、豊橋市空家バンク登録完了書（様式第</w:t>
      </w:r>
      <w:r w:rsidR="00D51302" w:rsidRPr="0065499B">
        <w:rPr>
          <w:rFonts w:hint="eastAsia"/>
          <w:color w:val="000000" w:themeColor="text1"/>
        </w:rPr>
        <w:t>３</w:t>
      </w:r>
      <w:r w:rsidR="00610ABC" w:rsidRPr="0065499B">
        <w:rPr>
          <w:rFonts w:hint="eastAsia"/>
          <w:color w:val="000000" w:themeColor="text1"/>
        </w:rPr>
        <w:t>号）を当該申込者に通知するものとする</w:t>
      </w:r>
      <w:r w:rsidR="00521430" w:rsidRPr="0065499B">
        <w:rPr>
          <w:rFonts w:hint="eastAsia"/>
          <w:color w:val="000000" w:themeColor="text1"/>
        </w:rPr>
        <w:t>。</w:t>
      </w:r>
      <w:r w:rsidR="00AB3884" w:rsidRPr="0065499B">
        <w:rPr>
          <w:rFonts w:hint="eastAsia"/>
          <w:color w:val="000000" w:themeColor="text1"/>
        </w:rPr>
        <w:t>ただし</w:t>
      </w:r>
      <w:r w:rsidR="001E729E" w:rsidRPr="0065499B">
        <w:rPr>
          <w:rFonts w:hint="eastAsia"/>
          <w:color w:val="000000" w:themeColor="text1"/>
        </w:rPr>
        <w:t>、</w:t>
      </w:r>
      <w:r w:rsidR="00AB3884" w:rsidRPr="0065499B">
        <w:rPr>
          <w:rFonts w:hint="eastAsia"/>
          <w:color w:val="000000" w:themeColor="text1"/>
        </w:rPr>
        <w:t>当該空家が次の各号のいずれかに該当する場合には、空家バンクに登録しない。</w:t>
      </w:r>
    </w:p>
    <w:p w:rsidR="004C1010" w:rsidRPr="009B146B" w:rsidRDefault="00610ABC" w:rsidP="009B146B">
      <w:pPr>
        <w:pStyle w:val="a7"/>
        <w:numPr>
          <w:ilvl w:val="0"/>
          <w:numId w:val="11"/>
        </w:numPr>
        <w:ind w:leftChars="0"/>
        <w:rPr>
          <w:color w:val="000000" w:themeColor="text1"/>
        </w:rPr>
      </w:pPr>
      <w:r w:rsidRPr="009B146B">
        <w:rPr>
          <w:rFonts w:ascii="Helvetica" w:hAnsi="Helvetica" w:cs="Helvetica"/>
          <w:color w:val="000000" w:themeColor="text1"/>
          <w:szCs w:val="21"/>
        </w:rPr>
        <w:t>居住部分と業務部分が併存</w:t>
      </w:r>
      <w:r w:rsidRPr="009B146B">
        <w:rPr>
          <w:rFonts w:ascii="Helvetica" w:hAnsi="Helvetica" w:cs="Helvetica" w:hint="eastAsia"/>
          <w:color w:val="000000" w:themeColor="text1"/>
          <w:szCs w:val="21"/>
        </w:rPr>
        <w:t>する</w:t>
      </w:r>
      <w:r w:rsidR="00D83A0D" w:rsidRPr="009B146B">
        <w:rPr>
          <w:rFonts w:hint="eastAsia"/>
          <w:color w:val="000000" w:themeColor="text1"/>
          <w:szCs w:val="21"/>
        </w:rPr>
        <w:t>住宅</w:t>
      </w:r>
      <w:r w:rsidR="00D83A0D" w:rsidRPr="009B146B">
        <w:rPr>
          <w:rFonts w:hint="eastAsia"/>
          <w:color w:val="000000" w:themeColor="text1"/>
        </w:rPr>
        <w:t>について居住</w:t>
      </w:r>
      <w:r w:rsidR="001E729E" w:rsidRPr="009B146B">
        <w:rPr>
          <w:rFonts w:hint="eastAsia"/>
          <w:color w:val="000000" w:themeColor="text1"/>
        </w:rPr>
        <w:t>部分</w:t>
      </w:r>
      <w:r w:rsidR="00D83A0D" w:rsidRPr="009B146B">
        <w:rPr>
          <w:rFonts w:hint="eastAsia"/>
          <w:color w:val="000000" w:themeColor="text1"/>
        </w:rPr>
        <w:t>が２分の１未満の場合</w:t>
      </w:r>
    </w:p>
    <w:p w:rsidR="00AB3884" w:rsidRPr="009B146B" w:rsidRDefault="000E3ED8" w:rsidP="009B146B">
      <w:pPr>
        <w:pStyle w:val="a7"/>
        <w:numPr>
          <w:ilvl w:val="0"/>
          <w:numId w:val="11"/>
        </w:numPr>
        <w:ind w:leftChars="0"/>
        <w:rPr>
          <w:color w:val="000000" w:themeColor="text1"/>
        </w:rPr>
      </w:pPr>
      <w:r w:rsidRPr="009B146B">
        <w:rPr>
          <w:rFonts w:hint="eastAsia"/>
          <w:color w:val="000000" w:themeColor="text1"/>
        </w:rPr>
        <w:t>都市計画法</w:t>
      </w:r>
      <w:r w:rsidR="00FF5BF5" w:rsidRPr="009B146B">
        <w:rPr>
          <w:rFonts w:hint="eastAsia"/>
          <w:color w:val="000000" w:themeColor="text1"/>
        </w:rPr>
        <w:t>（</w:t>
      </w:r>
      <w:r w:rsidR="00FF5BF5" w:rsidRPr="009B146B">
        <w:rPr>
          <w:rFonts w:asciiTheme="minorEastAsia" w:eastAsiaTheme="minorEastAsia" w:hAnsiTheme="minorEastAsia"/>
          <w:bCs/>
          <w:color w:val="000000" w:themeColor="text1"/>
        </w:rPr>
        <w:t>昭和</w:t>
      </w:r>
      <w:r w:rsidR="00FF5BF5" w:rsidRPr="009B146B">
        <w:rPr>
          <w:rFonts w:asciiTheme="minorEastAsia" w:eastAsiaTheme="minorEastAsia" w:hAnsiTheme="minorEastAsia" w:hint="eastAsia"/>
          <w:bCs/>
          <w:color w:val="000000" w:themeColor="text1"/>
        </w:rPr>
        <w:t>43</w:t>
      </w:r>
      <w:r w:rsidR="00FF5BF5" w:rsidRPr="009B146B">
        <w:rPr>
          <w:rFonts w:asciiTheme="minorEastAsia" w:eastAsiaTheme="minorEastAsia" w:hAnsiTheme="minorEastAsia"/>
          <w:bCs/>
          <w:color w:val="000000" w:themeColor="text1"/>
        </w:rPr>
        <w:t>年法律第</w:t>
      </w:r>
      <w:r w:rsidR="00FF5BF5" w:rsidRPr="009B146B">
        <w:rPr>
          <w:rFonts w:asciiTheme="minorEastAsia" w:eastAsiaTheme="minorEastAsia" w:hAnsiTheme="minorEastAsia" w:hint="eastAsia"/>
          <w:bCs/>
          <w:color w:val="000000" w:themeColor="text1"/>
        </w:rPr>
        <w:t>100</w:t>
      </w:r>
      <w:r w:rsidR="00FF5BF5" w:rsidRPr="009B146B">
        <w:rPr>
          <w:rFonts w:asciiTheme="minorEastAsia" w:eastAsiaTheme="minorEastAsia" w:hAnsiTheme="minorEastAsia"/>
          <w:bCs/>
          <w:color w:val="000000" w:themeColor="text1"/>
        </w:rPr>
        <w:t>号</w:t>
      </w:r>
      <w:r w:rsidR="00FF5BF5" w:rsidRPr="009B146B">
        <w:rPr>
          <w:rFonts w:asciiTheme="minorEastAsia" w:eastAsiaTheme="minorEastAsia" w:hAnsiTheme="minorEastAsia" w:hint="eastAsia"/>
          <w:bCs/>
          <w:color w:val="000000" w:themeColor="text1"/>
        </w:rPr>
        <w:t>。）に規定する市街化</w:t>
      </w:r>
      <w:r w:rsidR="00AB3884" w:rsidRPr="009B146B">
        <w:rPr>
          <w:rFonts w:hint="eastAsia"/>
          <w:color w:val="000000" w:themeColor="text1"/>
        </w:rPr>
        <w:t>調整区域で</w:t>
      </w:r>
      <w:r w:rsidR="005E5A5A" w:rsidRPr="009B146B">
        <w:rPr>
          <w:rFonts w:hint="eastAsia"/>
          <w:color w:val="000000" w:themeColor="text1"/>
        </w:rPr>
        <w:t>用途変更等の</w:t>
      </w:r>
      <w:r w:rsidR="00AB3884" w:rsidRPr="009B146B">
        <w:rPr>
          <w:rFonts w:hint="eastAsia"/>
          <w:color w:val="000000" w:themeColor="text1"/>
        </w:rPr>
        <w:t>許可</w:t>
      </w:r>
      <w:r w:rsidR="009A07AC" w:rsidRPr="009B146B">
        <w:rPr>
          <w:rFonts w:hint="eastAsia"/>
          <w:color w:val="000000" w:themeColor="text1"/>
        </w:rPr>
        <w:t xml:space="preserve">　　　</w:t>
      </w:r>
      <w:r w:rsidR="005E5A5A" w:rsidRPr="009B146B">
        <w:rPr>
          <w:rFonts w:hint="eastAsia"/>
          <w:color w:val="000000" w:themeColor="text1"/>
        </w:rPr>
        <w:t>見込み</w:t>
      </w:r>
      <w:r w:rsidR="00AB3884" w:rsidRPr="009B146B">
        <w:rPr>
          <w:rFonts w:hint="eastAsia"/>
          <w:color w:val="000000" w:themeColor="text1"/>
        </w:rPr>
        <w:t>がない</w:t>
      </w:r>
      <w:r w:rsidR="000509B7" w:rsidRPr="009B146B">
        <w:rPr>
          <w:rFonts w:hint="eastAsia"/>
          <w:color w:val="000000" w:themeColor="text1"/>
        </w:rPr>
        <w:t>場合</w:t>
      </w:r>
    </w:p>
    <w:p w:rsidR="00AB3884" w:rsidRPr="009B146B" w:rsidRDefault="00D83A0D" w:rsidP="009B146B">
      <w:pPr>
        <w:pStyle w:val="a7"/>
        <w:numPr>
          <w:ilvl w:val="0"/>
          <w:numId w:val="11"/>
        </w:numPr>
        <w:ind w:leftChars="0"/>
        <w:rPr>
          <w:rFonts w:asciiTheme="minorEastAsia" w:eastAsiaTheme="minorEastAsia" w:hAnsiTheme="minorEastAsia"/>
          <w:color w:val="000000" w:themeColor="text1"/>
          <w:szCs w:val="21"/>
        </w:rPr>
      </w:pPr>
      <w:r w:rsidRPr="009B146B">
        <w:rPr>
          <w:rFonts w:asciiTheme="minorEastAsia" w:eastAsiaTheme="minorEastAsia" w:hAnsiTheme="minorEastAsia" w:hint="eastAsia"/>
          <w:bCs/>
          <w:color w:val="000000" w:themeColor="text1"/>
          <w:szCs w:val="21"/>
        </w:rPr>
        <w:t>民事執行法</w:t>
      </w:r>
      <w:r w:rsidRPr="009B146B">
        <w:rPr>
          <w:rFonts w:asciiTheme="minorEastAsia" w:eastAsiaTheme="minorEastAsia" w:hAnsiTheme="minorEastAsia" w:hint="eastAsia"/>
          <w:color w:val="000000" w:themeColor="text1"/>
          <w:szCs w:val="21"/>
        </w:rPr>
        <w:t>（昭和54年法律第4号</w:t>
      </w:r>
      <w:r w:rsidR="00B80F42" w:rsidRPr="009B146B">
        <w:rPr>
          <w:rFonts w:asciiTheme="minorEastAsia" w:eastAsiaTheme="minorEastAsia" w:hAnsiTheme="minorEastAsia" w:hint="eastAsia"/>
          <w:color w:val="000000" w:themeColor="text1"/>
          <w:szCs w:val="21"/>
        </w:rPr>
        <w:t>）又は</w:t>
      </w:r>
      <w:r w:rsidR="00B80F42" w:rsidRPr="009B146B">
        <w:rPr>
          <w:rFonts w:asciiTheme="minorEastAsia" w:eastAsiaTheme="minorEastAsia" w:hAnsiTheme="minorEastAsia" w:cs="Arial" w:hint="eastAsia"/>
          <w:bCs/>
          <w:color w:val="000000" w:themeColor="text1"/>
          <w:szCs w:val="21"/>
        </w:rPr>
        <w:t>国税徴収法</w:t>
      </w:r>
      <w:r w:rsidR="00B80F42" w:rsidRPr="009B146B">
        <w:rPr>
          <w:rFonts w:asciiTheme="minorEastAsia" w:eastAsiaTheme="minorEastAsia" w:hAnsiTheme="minorEastAsia" w:cs="Arial" w:hint="eastAsia"/>
          <w:color w:val="000000" w:themeColor="text1"/>
          <w:szCs w:val="21"/>
        </w:rPr>
        <w:t>（昭和34年法律第147号）に基づ</w:t>
      </w:r>
      <w:r w:rsidR="009A07AC" w:rsidRPr="009B146B">
        <w:rPr>
          <w:rFonts w:asciiTheme="minorEastAsia" w:eastAsiaTheme="minorEastAsia" w:hAnsiTheme="minorEastAsia" w:cs="Arial" w:hint="eastAsia"/>
          <w:color w:val="000000" w:themeColor="text1"/>
          <w:szCs w:val="21"/>
        </w:rPr>
        <w:t xml:space="preserve">　　　　</w:t>
      </w:r>
      <w:r w:rsidR="00B80F42" w:rsidRPr="009B146B">
        <w:rPr>
          <w:rFonts w:asciiTheme="minorEastAsia" w:eastAsiaTheme="minorEastAsia" w:hAnsiTheme="minorEastAsia" w:cs="Arial" w:hint="eastAsia"/>
          <w:color w:val="000000" w:themeColor="text1"/>
          <w:szCs w:val="21"/>
        </w:rPr>
        <w:t>く</w:t>
      </w:r>
      <w:r w:rsidR="00AB3884" w:rsidRPr="009B146B">
        <w:rPr>
          <w:rFonts w:asciiTheme="minorEastAsia" w:eastAsiaTheme="minorEastAsia" w:hAnsiTheme="minorEastAsia" w:hint="eastAsia"/>
          <w:color w:val="000000" w:themeColor="text1"/>
          <w:szCs w:val="21"/>
        </w:rPr>
        <w:t>差し押さえを</w:t>
      </w:r>
      <w:r w:rsidR="000E3ED8" w:rsidRPr="009B146B">
        <w:rPr>
          <w:rFonts w:asciiTheme="minorEastAsia" w:eastAsiaTheme="minorEastAsia" w:hAnsiTheme="minorEastAsia" w:hint="eastAsia"/>
          <w:color w:val="000000" w:themeColor="text1"/>
          <w:szCs w:val="21"/>
        </w:rPr>
        <w:t>受</w:t>
      </w:r>
      <w:r w:rsidR="00AB3884" w:rsidRPr="009B146B">
        <w:rPr>
          <w:rFonts w:asciiTheme="minorEastAsia" w:eastAsiaTheme="minorEastAsia" w:hAnsiTheme="minorEastAsia" w:hint="eastAsia"/>
          <w:color w:val="000000" w:themeColor="text1"/>
          <w:szCs w:val="21"/>
        </w:rPr>
        <w:t>けている</w:t>
      </w:r>
      <w:r w:rsidR="000509B7" w:rsidRPr="009B146B">
        <w:rPr>
          <w:rFonts w:asciiTheme="minorEastAsia" w:eastAsiaTheme="minorEastAsia" w:hAnsiTheme="minorEastAsia" w:hint="eastAsia"/>
          <w:color w:val="000000" w:themeColor="text1"/>
          <w:szCs w:val="21"/>
        </w:rPr>
        <w:t>場合</w:t>
      </w:r>
    </w:p>
    <w:p w:rsidR="00AB3884" w:rsidRPr="009B146B" w:rsidRDefault="000E3ED8" w:rsidP="009B146B">
      <w:pPr>
        <w:pStyle w:val="a7"/>
        <w:numPr>
          <w:ilvl w:val="0"/>
          <w:numId w:val="11"/>
        </w:numPr>
        <w:ind w:leftChars="0"/>
        <w:rPr>
          <w:color w:val="000000" w:themeColor="text1"/>
        </w:rPr>
      </w:pPr>
      <w:r w:rsidRPr="009B146B">
        <w:rPr>
          <w:rFonts w:hint="eastAsia"/>
          <w:color w:val="000000" w:themeColor="text1"/>
        </w:rPr>
        <w:t>豊橋市暴力団排除条例（平成</w:t>
      </w:r>
      <w:r w:rsidR="00D60F1D" w:rsidRPr="009B146B">
        <w:rPr>
          <w:rFonts w:hint="eastAsia"/>
          <w:color w:val="000000" w:themeColor="text1"/>
        </w:rPr>
        <w:t>23</w:t>
      </w:r>
      <w:r w:rsidRPr="009B146B">
        <w:rPr>
          <w:rFonts w:hint="eastAsia"/>
          <w:color w:val="000000" w:themeColor="text1"/>
        </w:rPr>
        <w:t>年豊橋市条例第</w:t>
      </w:r>
      <w:r w:rsidR="00D60F1D" w:rsidRPr="009B146B">
        <w:rPr>
          <w:rFonts w:hint="eastAsia"/>
          <w:color w:val="000000" w:themeColor="text1"/>
        </w:rPr>
        <w:t>2</w:t>
      </w:r>
      <w:r w:rsidRPr="009B146B">
        <w:rPr>
          <w:rFonts w:hint="eastAsia"/>
          <w:color w:val="000000" w:themeColor="text1"/>
        </w:rPr>
        <w:t>号。）第２条第１号又は同条第２号に</w:t>
      </w:r>
      <w:r w:rsidR="00DF1EEF" w:rsidRPr="009B146B">
        <w:rPr>
          <w:rFonts w:hint="eastAsia"/>
          <w:color w:val="000000" w:themeColor="text1"/>
        </w:rPr>
        <w:t xml:space="preserve">　　　</w:t>
      </w:r>
      <w:r w:rsidRPr="009B146B">
        <w:rPr>
          <w:rFonts w:hint="eastAsia"/>
          <w:color w:val="000000" w:themeColor="text1"/>
        </w:rPr>
        <w:t>規定する者</w:t>
      </w:r>
      <w:r w:rsidRPr="009B146B">
        <w:rPr>
          <w:rFonts w:asciiTheme="minorEastAsia" w:eastAsiaTheme="minorEastAsia" w:hAnsiTheme="minorEastAsia" w:hint="eastAsia"/>
          <w:color w:val="000000" w:themeColor="text1"/>
          <w:szCs w:val="21"/>
        </w:rPr>
        <w:t>又は密接な関係を有する者</w:t>
      </w:r>
      <w:r w:rsidR="00D45B62" w:rsidRPr="009B146B">
        <w:rPr>
          <w:rFonts w:asciiTheme="minorEastAsia" w:eastAsiaTheme="minorEastAsia" w:hAnsiTheme="minorEastAsia" w:hint="eastAsia"/>
          <w:color w:val="000000" w:themeColor="text1"/>
          <w:szCs w:val="21"/>
        </w:rPr>
        <w:t>（以下「暴力団員等」という。）</w:t>
      </w:r>
      <w:r w:rsidRPr="009B146B">
        <w:rPr>
          <w:rFonts w:asciiTheme="minorEastAsia" w:eastAsiaTheme="minorEastAsia" w:hAnsiTheme="minorEastAsia" w:hint="eastAsia"/>
          <w:color w:val="000000" w:themeColor="text1"/>
          <w:szCs w:val="21"/>
        </w:rPr>
        <w:t>が所有する場合</w:t>
      </w:r>
    </w:p>
    <w:p w:rsidR="00DF1EEF" w:rsidRPr="009B146B" w:rsidRDefault="00DF1EEF" w:rsidP="009B146B">
      <w:pPr>
        <w:pStyle w:val="a7"/>
        <w:numPr>
          <w:ilvl w:val="0"/>
          <w:numId w:val="11"/>
        </w:numPr>
        <w:ind w:leftChars="0"/>
        <w:rPr>
          <w:color w:val="000000" w:themeColor="text1"/>
        </w:rPr>
      </w:pPr>
      <w:r w:rsidRPr="009B146B">
        <w:rPr>
          <w:rFonts w:hAnsiTheme="minorEastAsia" w:hint="eastAsia"/>
          <w:color w:val="000000" w:themeColor="text1"/>
          <w:szCs w:val="21"/>
        </w:rPr>
        <w:t>当該空家の老朽化の著しい場合又は大規模な改修が必要な場合</w:t>
      </w:r>
    </w:p>
    <w:p w:rsidR="000509B7" w:rsidRPr="009B146B" w:rsidRDefault="000509B7" w:rsidP="009B146B">
      <w:pPr>
        <w:pStyle w:val="a7"/>
        <w:numPr>
          <w:ilvl w:val="0"/>
          <w:numId w:val="11"/>
        </w:numPr>
        <w:ind w:leftChars="0"/>
        <w:rPr>
          <w:rFonts w:asciiTheme="minorEastAsia" w:eastAsiaTheme="minorEastAsia" w:hAnsiTheme="minorEastAsia"/>
          <w:color w:val="000000" w:themeColor="text1"/>
          <w:szCs w:val="21"/>
        </w:rPr>
      </w:pPr>
      <w:r w:rsidRPr="009B146B">
        <w:rPr>
          <w:rFonts w:asciiTheme="minorEastAsia" w:eastAsiaTheme="minorEastAsia" w:hAnsiTheme="minorEastAsia" w:hint="eastAsia"/>
          <w:color w:val="000000" w:themeColor="text1"/>
          <w:szCs w:val="21"/>
        </w:rPr>
        <w:t>その他市長が空家バンクへの登録が適当でないと認められた場合</w:t>
      </w:r>
    </w:p>
    <w:p w:rsidR="000C3B57" w:rsidRPr="0065499B" w:rsidRDefault="00D60F1D" w:rsidP="00B80F42">
      <w:pPr>
        <w:ind w:left="178" w:hangingChars="85" w:hanging="178"/>
        <w:rPr>
          <w:rFonts w:asciiTheme="minorEastAsia" w:eastAsiaTheme="minorEastAsia" w:hAnsiTheme="minorEastAsia"/>
          <w:color w:val="000000" w:themeColor="text1"/>
          <w:szCs w:val="21"/>
        </w:rPr>
      </w:pPr>
      <w:r w:rsidRPr="0065499B">
        <w:rPr>
          <w:rFonts w:asciiTheme="minorEastAsia" w:eastAsiaTheme="minorEastAsia" w:hAnsiTheme="minorEastAsia" w:hint="eastAsia"/>
          <w:color w:val="000000" w:themeColor="text1"/>
          <w:szCs w:val="21"/>
        </w:rPr>
        <w:t>３</w:t>
      </w:r>
      <w:r w:rsidR="000C3B57" w:rsidRPr="0065499B">
        <w:rPr>
          <w:rFonts w:asciiTheme="minorEastAsia" w:eastAsiaTheme="minorEastAsia" w:hAnsiTheme="minorEastAsia" w:hint="eastAsia"/>
          <w:color w:val="000000" w:themeColor="text1"/>
          <w:szCs w:val="21"/>
        </w:rPr>
        <w:t xml:space="preserve">　</w:t>
      </w:r>
      <w:r w:rsidRPr="0065499B">
        <w:rPr>
          <w:rFonts w:asciiTheme="minorEastAsia" w:eastAsiaTheme="minorEastAsia" w:hAnsiTheme="minorEastAsia" w:hint="eastAsia"/>
          <w:color w:val="000000" w:themeColor="text1"/>
          <w:szCs w:val="21"/>
        </w:rPr>
        <w:t>市長は、前項ただし書きの規定により空家バンクに登録しないこととした場合には</w:t>
      </w:r>
      <w:r w:rsidR="000C3B57" w:rsidRPr="0065499B">
        <w:rPr>
          <w:rFonts w:asciiTheme="minorEastAsia" w:eastAsiaTheme="minorEastAsia" w:hAnsiTheme="minorEastAsia" w:hint="eastAsia"/>
          <w:color w:val="000000" w:themeColor="text1"/>
          <w:szCs w:val="21"/>
        </w:rPr>
        <w:t>、</w:t>
      </w:r>
      <w:r w:rsidR="00A550D0" w:rsidRPr="0065499B">
        <w:rPr>
          <w:rFonts w:asciiTheme="minorEastAsia" w:eastAsiaTheme="minorEastAsia" w:hAnsiTheme="minorEastAsia" w:hint="eastAsia"/>
          <w:color w:val="000000" w:themeColor="text1"/>
          <w:szCs w:val="21"/>
        </w:rPr>
        <w:t>豊橋市</w:t>
      </w:r>
      <w:r w:rsidR="00584823" w:rsidRPr="0065499B">
        <w:rPr>
          <w:rFonts w:asciiTheme="minorEastAsia" w:eastAsiaTheme="minorEastAsia" w:hAnsiTheme="minorEastAsia" w:hint="eastAsia"/>
          <w:color w:val="000000" w:themeColor="text1"/>
          <w:szCs w:val="21"/>
        </w:rPr>
        <w:t>空家バンク</w:t>
      </w:r>
      <w:r w:rsidR="000C3B57" w:rsidRPr="0065499B">
        <w:rPr>
          <w:rFonts w:asciiTheme="minorEastAsia" w:eastAsiaTheme="minorEastAsia" w:hAnsiTheme="minorEastAsia" w:hint="eastAsia"/>
          <w:color w:val="000000" w:themeColor="text1"/>
          <w:szCs w:val="21"/>
        </w:rPr>
        <w:t>登録不承知通知</w:t>
      </w:r>
      <w:r w:rsidR="00584823" w:rsidRPr="0065499B">
        <w:rPr>
          <w:rFonts w:asciiTheme="minorEastAsia" w:eastAsiaTheme="minorEastAsia" w:hAnsiTheme="minorEastAsia" w:hint="eastAsia"/>
          <w:color w:val="000000" w:themeColor="text1"/>
          <w:szCs w:val="21"/>
        </w:rPr>
        <w:t>書</w:t>
      </w:r>
      <w:r w:rsidR="000C3B57" w:rsidRPr="0065499B">
        <w:rPr>
          <w:rFonts w:asciiTheme="minorEastAsia" w:eastAsiaTheme="minorEastAsia" w:hAnsiTheme="minorEastAsia" w:hint="eastAsia"/>
          <w:color w:val="000000" w:themeColor="text1"/>
          <w:szCs w:val="21"/>
        </w:rPr>
        <w:t>（様式第</w:t>
      </w:r>
      <w:r w:rsidR="00D51302" w:rsidRPr="0065499B">
        <w:rPr>
          <w:rFonts w:asciiTheme="minorEastAsia" w:eastAsiaTheme="minorEastAsia" w:hAnsiTheme="minorEastAsia" w:hint="eastAsia"/>
          <w:color w:val="000000" w:themeColor="text1"/>
          <w:szCs w:val="21"/>
        </w:rPr>
        <w:t>４</w:t>
      </w:r>
      <w:r w:rsidR="000C3B57" w:rsidRPr="0065499B">
        <w:rPr>
          <w:rFonts w:asciiTheme="minorEastAsia" w:eastAsiaTheme="minorEastAsia" w:hAnsiTheme="minorEastAsia" w:hint="eastAsia"/>
          <w:color w:val="000000" w:themeColor="text1"/>
          <w:szCs w:val="21"/>
        </w:rPr>
        <w:t>号）を申込みのあった所有者等に通知する</w:t>
      </w:r>
      <w:r w:rsidRPr="0065499B">
        <w:rPr>
          <w:rFonts w:asciiTheme="minorEastAsia" w:eastAsiaTheme="minorEastAsia" w:hAnsiTheme="minorEastAsia" w:hint="eastAsia"/>
          <w:color w:val="000000" w:themeColor="text1"/>
          <w:szCs w:val="21"/>
        </w:rPr>
        <w:t>ものとする</w:t>
      </w:r>
      <w:r w:rsidR="000C3B57" w:rsidRPr="0065499B">
        <w:rPr>
          <w:rFonts w:asciiTheme="minorEastAsia" w:eastAsiaTheme="minorEastAsia" w:hAnsiTheme="minorEastAsia" w:hint="eastAsia"/>
          <w:color w:val="000000" w:themeColor="text1"/>
          <w:szCs w:val="21"/>
        </w:rPr>
        <w:t>。</w:t>
      </w:r>
    </w:p>
    <w:p w:rsidR="00521430" w:rsidRPr="0065499B" w:rsidRDefault="00C074C0" w:rsidP="00C074C0">
      <w:pPr>
        <w:rPr>
          <w:color w:val="000000" w:themeColor="text1"/>
        </w:rPr>
      </w:pPr>
      <w:r w:rsidRPr="0065499B">
        <w:rPr>
          <w:rFonts w:hint="eastAsia"/>
          <w:color w:val="000000" w:themeColor="text1"/>
        </w:rPr>
        <w:t>（空家に係る登録事項の変更の届出）</w:t>
      </w:r>
    </w:p>
    <w:p w:rsidR="00C074C0" w:rsidRPr="007323C7" w:rsidRDefault="007323C7" w:rsidP="007323C7">
      <w:pPr>
        <w:ind w:left="210" w:hangingChars="100" w:hanging="210"/>
        <w:rPr>
          <w:color w:val="000000" w:themeColor="text1"/>
        </w:rPr>
      </w:pPr>
      <w:r>
        <w:rPr>
          <w:rFonts w:hint="eastAsia"/>
          <w:color w:val="000000" w:themeColor="text1"/>
        </w:rPr>
        <w:t xml:space="preserve">第５条　</w:t>
      </w:r>
      <w:r w:rsidR="00C074C0" w:rsidRPr="007323C7">
        <w:rPr>
          <w:rFonts w:hint="eastAsia"/>
          <w:color w:val="000000" w:themeColor="text1"/>
        </w:rPr>
        <w:t>前条第</w:t>
      </w:r>
      <w:r w:rsidR="00D51302" w:rsidRPr="007323C7">
        <w:rPr>
          <w:rFonts w:hint="eastAsia"/>
          <w:color w:val="000000" w:themeColor="text1"/>
        </w:rPr>
        <w:t>２</w:t>
      </w:r>
      <w:r w:rsidR="00C074C0" w:rsidRPr="007323C7">
        <w:rPr>
          <w:rFonts w:hint="eastAsia"/>
          <w:color w:val="000000" w:themeColor="text1"/>
        </w:rPr>
        <w:t>項の規定による登録の通知を受けた申込者（以下「物件登録者」という。）は、当該登録事項に変更があったときは、</w:t>
      </w:r>
      <w:r w:rsidR="007E776D" w:rsidRPr="007323C7">
        <w:rPr>
          <w:rFonts w:hint="eastAsia"/>
          <w:color w:val="000000" w:themeColor="text1"/>
        </w:rPr>
        <w:t>豊橋市</w:t>
      </w:r>
      <w:r w:rsidR="00672003" w:rsidRPr="007323C7">
        <w:rPr>
          <w:rFonts w:hint="eastAsia"/>
          <w:color w:val="000000" w:themeColor="text1"/>
        </w:rPr>
        <w:t>空家バンク</w:t>
      </w:r>
      <w:r w:rsidR="00C074C0" w:rsidRPr="007323C7">
        <w:rPr>
          <w:rFonts w:hint="eastAsia"/>
          <w:color w:val="000000" w:themeColor="text1"/>
        </w:rPr>
        <w:t>登録変更</w:t>
      </w:r>
      <w:r w:rsidR="002B2C57" w:rsidRPr="007323C7">
        <w:rPr>
          <w:rFonts w:hint="eastAsia"/>
          <w:color w:val="000000" w:themeColor="text1"/>
        </w:rPr>
        <w:t>届</w:t>
      </w:r>
      <w:r w:rsidR="00A17604" w:rsidRPr="007323C7">
        <w:rPr>
          <w:rFonts w:hint="eastAsia"/>
          <w:color w:val="000000" w:themeColor="text1"/>
        </w:rPr>
        <w:t>出</w:t>
      </w:r>
      <w:r w:rsidR="002B2C57" w:rsidRPr="007323C7">
        <w:rPr>
          <w:rFonts w:hint="eastAsia"/>
          <w:color w:val="000000" w:themeColor="text1"/>
        </w:rPr>
        <w:t>書（様式第５号）に登録事項の変更事項を記載した登録カードを添えて、市長に届出なければならない。</w:t>
      </w:r>
    </w:p>
    <w:p w:rsidR="002B2C57" w:rsidRPr="0065499B" w:rsidRDefault="002B2C57" w:rsidP="002B2C57">
      <w:pPr>
        <w:rPr>
          <w:color w:val="000000" w:themeColor="text1"/>
        </w:rPr>
      </w:pPr>
      <w:r w:rsidRPr="0065499B">
        <w:rPr>
          <w:rFonts w:hint="eastAsia"/>
          <w:color w:val="000000" w:themeColor="text1"/>
        </w:rPr>
        <w:lastRenderedPageBreak/>
        <w:t>（</w:t>
      </w:r>
      <w:r w:rsidR="00672003" w:rsidRPr="0065499B">
        <w:rPr>
          <w:rFonts w:hint="eastAsia"/>
          <w:color w:val="000000" w:themeColor="text1"/>
        </w:rPr>
        <w:t>空家バンク</w:t>
      </w:r>
      <w:r w:rsidRPr="0065499B">
        <w:rPr>
          <w:rFonts w:hint="eastAsia"/>
          <w:color w:val="000000" w:themeColor="text1"/>
        </w:rPr>
        <w:t>の登録の取消し）</w:t>
      </w:r>
    </w:p>
    <w:p w:rsidR="002B2C57" w:rsidRPr="007323C7" w:rsidRDefault="007323C7" w:rsidP="007323C7">
      <w:pPr>
        <w:ind w:left="210" w:hangingChars="100" w:hanging="210"/>
        <w:rPr>
          <w:color w:val="000000" w:themeColor="text1"/>
        </w:rPr>
      </w:pPr>
      <w:r>
        <w:rPr>
          <w:rFonts w:hint="eastAsia"/>
          <w:color w:val="000000" w:themeColor="text1"/>
        </w:rPr>
        <w:t xml:space="preserve">第６条　</w:t>
      </w:r>
      <w:r w:rsidR="002B2C57" w:rsidRPr="007323C7">
        <w:rPr>
          <w:rFonts w:hint="eastAsia"/>
          <w:color w:val="000000" w:themeColor="text1"/>
        </w:rPr>
        <w:t>市長は、空家の登録が次の各号のいずれかに該当するときは、当該空家の登録を抹消するとともに、</w:t>
      </w:r>
      <w:r w:rsidR="007E776D" w:rsidRPr="007323C7">
        <w:rPr>
          <w:rFonts w:hint="eastAsia"/>
          <w:color w:val="000000" w:themeColor="text1"/>
        </w:rPr>
        <w:t>豊橋市</w:t>
      </w:r>
      <w:r w:rsidR="00672003" w:rsidRPr="007323C7">
        <w:rPr>
          <w:rFonts w:hint="eastAsia"/>
          <w:color w:val="000000" w:themeColor="text1"/>
        </w:rPr>
        <w:t>空家バンク</w:t>
      </w:r>
      <w:r w:rsidR="002B2C57" w:rsidRPr="007323C7">
        <w:rPr>
          <w:rFonts w:hint="eastAsia"/>
          <w:color w:val="000000" w:themeColor="text1"/>
        </w:rPr>
        <w:t>取消通知書（様式第６号）を物件登録者に通知するものとする。</w:t>
      </w:r>
    </w:p>
    <w:p w:rsidR="002B2C57" w:rsidRPr="0065499B" w:rsidRDefault="002B2C57" w:rsidP="002B2C57">
      <w:pPr>
        <w:pStyle w:val="a7"/>
        <w:numPr>
          <w:ilvl w:val="1"/>
          <w:numId w:val="1"/>
        </w:numPr>
        <w:ind w:leftChars="0"/>
        <w:rPr>
          <w:color w:val="000000" w:themeColor="text1"/>
        </w:rPr>
      </w:pPr>
      <w:r w:rsidRPr="0065499B">
        <w:rPr>
          <w:rFonts w:hint="eastAsia"/>
          <w:color w:val="000000" w:themeColor="text1"/>
        </w:rPr>
        <w:t>当該空家に係る所有権その他の権利に異動があったとき。</w:t>
      </w:r>
    </w:p>
    <w:p w:rsidR="002B2C57" w:rsidRPr="0065499B" w:rsidRDefault="002B2C57" w:rsidP="002B2C57">
      <w:pPr>
        <w:pStyle w:val="a7"/>
        <w:numPr>
          <w:ilvl w:val="1"/>
          <w:numId w:val="1"/>
        </w:numPr>
        <w:ind w:leftChars="0"/>
        <w:rPr>
          <w:color w:val="000000" w:themeColor="text1"/>
        </w:rPr>
      </w:pPr>
      <w:r w:rsidRPr="0065499B">
        <w:rPr>
          <w:rFonts w:hint="eastAsia"/>
          <w:color w:val="000000" w:themeColor="text1"/>
        </w:rPr>
        <w:t>登録の申請内容に虚偽があったとき。</w:t>
      </w:r>
    </w:p>
    <w:p w:rsidR="002B2C57" w:rsidRPr="0065499B" w:rsidRDefault="002B2C57" w:rsidP="007A5378">
      <w:pPr>
        <w:pStyle w:val="a7"/>
        <w:numPr>
          <w:ilvl w:val="1"/>
          <w:numId w:val="1"/>
        </w:numPr>
        <w:ind w:leftChars="0"/>
        <w:rPr>
          <w:color w:val="000000" w:themeColor="text1"/>
        </w:rPr>
      </w:pPr>
      <w:r w:rsidRPr="0065499B">
        <w:rPr>
          <w:rFonts w:hint="eastAsia"/>
          <w:color w:val="000000" w:themeColor="text1"/>
        </w:rPr>
        <w:t>物件登録者から</w:t>
      </w:r>
      <w:r w:rsidR="00672003" w:rsidRPr="0065499B">
        <w:rPr>
          <w:rFonts w:hint="eastAsia"/>
          <w:color w:val="000000" w:themeColor="text1"/>
        </w:rPr>
        <w:t>空家バンク</w:t>
      </w:r>
      <w:r w:rsidR="001C7D0F" w:rsidRPr="0065499B">
        <w:rPr>
          <w:rFonts w:hint="eastAsia"/>
          <w:color w:val="000000" w:themeColor="text1"/>
        </w:rPr>
        <w:t>登録</w:t>
      </w:r>
      <w:r w:rsidRPr="0065499B">
        <w:rPr>
          <w:rFonts w:hint="eastAsia"/>
          <w:color w:val="000000" w:themeColor="text1"/>
        </w:rPr>
        <w:t>取消願書（様式第７号）が提出されたとき。</w:t>
      </w:r>
    </w:p>
    <w:p w:rsidR="002B2C57" w:rsidRPr="0065499B" w:rsidRDefault="002B2C57" w:rsidP="002B2C57">
      <w:pPr>
        <w:pStyle w:val="a7"/>
        <w:numPr>
          <w:ilvl w:val="1"/>
          <w:numId w:val="1"/>
        </w:numPr>
        <w:ind w:leftChars="0"/>
        <w:rPr>
          <w:color w:val="000000" w:themeColor="text1"/>
        </w:rPr>
      </w:pPr>
      <w:r w:rsidRPr="0065499B">
        <w:rPr>
          <w:rFonts w:hint="eastAsia"/>
          <w:color w:val="000000" w:themeColor="text1"/>
        </w:rPr>
        <w:t>その他市長が適当でないと認めたとき。</w:t>
      </w:r>
    </w:p>
    <w:p w:rsidR="002B2C57" w:rsidRPr="0065499B" w:rsidRDefault="002B2C57" w:rsidP="002B2C57">
      <w:pPr>
        <w:rPr>
          <w:color w:val="000000" w:themeColor="text1"/>
        </w:rPr>
      </w:pPr>
      <w:r w:rsidRPr="0065499B">
        <w:rPr>
          <w:rFonts w:hint="eastAsia"/>
          <w:color w:val="000000" w:themeColor="text1"/>
        </w:rPr>
        <w:t>（空家利用希望の登録申請等）</w:t>
      </w:r>
    </w:p>
    <w:p w:rsidR="00E636E2" w:rsidRPr="007323C7" w:rsidRDefault="007323C7" w:rsidP="007323C7">
      <w:pPr>
        <w:ind w:left="210" w:hangingChars="100" w:hanging="210"/>
        <w:rPr>
          <w:color w:val="000000" w:themeColor="text1"/>
        </w:rPr>
      </w:pPr>
      <w:r>
        <w:rPr>
          <w:rFonts w:hint="eastAsia"/>
          <w:color w:val="000000" w:themeColor="text1"/>
        </w:rPr>
        <w:t>第７条</w:t>
      </w:r>
      <w:r w:rsidR="00E636E2" w:rsidRPr="007323C7">
        <w:rPr>
          <w:rFonts w:hint="eastAsia"/>
          <w:color w:val="000000" w:themeColor="text1"/>
        </w:rPr>
        <w:t xml:space="preserve">　</w:t>
      </w:r>
      <w:r w:rsidR="0027423C" w:rsidRPr="007323C7">
        <w:rPr>
          <w:rFonts w:hint="eastAsia"/>
          <w:color w:val="000000" w:themeColor="text1"/>
        </w:rPr>
        <w:t>空家バンク</w:t>
      </w:r>
      <w:r w:rsidR="00D51302" w:rsidRPr="007323C7">
        <w:rPr>
          <w:rFonts w:hint="eastAsia"/>
          <w:color w:val="000000" w:themeColor="text1"/>
        </w:rPr>
        <w:t>の情報の提供を受けようとする者</w:t>
      </w:r>
      <w:r w:rsidR="00E636E2" w:rsidRPr="007323C7">
        <w:rPr>
          <w:rFonts w:hint="eastAsia"/>
          <w:color w:val="000000" w:themeColor="text1"/>
        </w:rPr>
        <w:t>は、</w:t>
      </w:r>
      <w:r w:rsidR="001E729E" w:rsidRPr="007323C7">
        <w:rPr>
          <w:rFonts w:hint="eastAsia"/>
          <w:color w:val="000000" w:themeColor="text1"/>
        </w:rPr>
        <w:t>豊橋市</w:t>
      </w:r>
      <w:r w:rsidR="00672003" w:rsidRPr="007323C7">
        <w:rPr>
          <w:rFonts w:hint="eastAsia"/>
          <w:color w:val="000000" w:themeColor="text1"/>
        </w:rPr>
        <w:t>空家バンク</w:t>
      </w:r>
      <w:r w:rsidR="00E636E2" w:rsidRPr="007323C7">
        <w:rPr>
          <w:rFonts w:hint="eastAsia"/>
          <w:color w:val="000000" w:themeColor="text1"/>
        </w:rPr>
        <w:t>利用登録申込書（様式第８号）</w:t>
      </w:r>
      <w:r w:rsidR="00A550D0" w:rsidRPr="007323C7">
        <w:rPr>
          <w:rFonts w:hint="eastAsia"/>
          <w:color w:val="000000" w:themeColor="text1"/>
        </w:rPr>
        <w:t>を</w:t>
      </w:r>
      <w:r w:rsidR="008D7E29" w:rsidRPr="007323C7">
        <w:rPr>
          <w:rFonts w:hint="eastAsia"/>
          <w:color w:val="000000" w:themeColor="text1"/>
        </w:rPr>
        <w:t>市長に</w:t>
      </w:r>
      <w:r w:rsidR="00A550D0" w:rsidRPr="007323C7">
        <w:rPr>
          <w:rFonts w:hint="eastAsia"/>
          <w:color w:val="000000" w:themeColor="text1"/>
        </w:rPr>
        <w:t>提出しなければならない</w:t>
      </w:r>
      <w:r w:rsidR="008D7E29" w:rsidRPr="007323C7">
        <w:rPr>
          <w:rFonts w:hint="eastAsia"/>
          <w:color w:val="000000" w:themeColor="text1"/>
        </w:rPr>
        <w:t>。</w:t>
      </w:r>
    </w:p>
    <w:p w:rsidR="008D7E29" w:rsidRPr="0065499B" w:rsidRDefault="004308CC" w:rsidP="00581F6D">
      <w:pPr>
        <w:ind w:left="210" w:hangingChars="100" w:hanging="210"/>
        <w:rPr>
          <w:color w:val="000000" w:themeColor="text1"/>
        </w:rPr>
      </w:pPr>
      <w:r w:rsidRPr="0065499B">
        <w:rPr>
          <w:rFonts w:hint="eastAsia"/>
          <w:color w:val="000000" w:themeColor="text1"/>
        </w:rPr>
        <w:t>２</w:t>
      </w:r>
      <w:r w:rsidR="008D7E29" w:rsidRPr="0065499B">
        <w:rPr>
          <w:rFonts w:hint="eastAsia"/>
          <w:color w:val="000000" w:themeColor="text1"/>
        </w:rPr>
        <w:t xml:space="preserve">　市長は、前項の規定による申込</w:t>
      </w:r>
      <w:r w:rsidR="004A02F8">
        <w:rPr>
          <w:rFonts w:hint="eastAsia"/>
          <w:color w:val="000000" w:themeColor="text1"/>
        </w:rPr>
        <w:t>み</w:t>
      </w:r>
      <w:r w:rsidR="008D7E29" w:rsidRPr="0065499B">
        <w:rPr>
          <w:rFonts w:hint="eastAsia"/>
          <w:color w:val="000000" w:themeColor="text1"/>
        </w:rPr>
        <w:t>があったときは、その内容等を確認の上、適切であると認めたときは、</w:t>
      </w:r>
      <w:r w:rsidR="00672003" w:rsidRPr="0065499B">
        <w:rPr>
          <w:rFonts w:hint="eastAsia"/>
          <w:color w:val="000000" w:themeColor="text1"/>
        </w:rPr>
        <w:t>空家バンク</w:t>
      </w:r>
      <w:r w:rsidR="008D7E29" w:rsidRPr="0065499B">
        <w:rPr>
          <w:rFonts w:hint="eastAsia"/>
          <w:color w:val="000000" w:themeColor="text1"/>
        </w:rPr>
        <w:t>利用登録台帳に登録し、</w:t>
      </w:r>
      <w:r w:rsidR="007E776D" w:rsidRPr="0065499B">
        <w:rPr>
          <w:rFonts w:hint="eastAsia"/>
          <w:color w:val="000000" w:themeColor="text1"/>
        </w:rPr>
        <w:t>豊橋市</w:t>
      </w:r>
      <w:r w:rsidR="00672003" w:rsidRPr="0065499B">
        <w:rPr>
          <w:rFonts w:hint="eastAsia"/>
          <w:color w:val="000000" w:themeColor="text1"/>
        </w:rPr>
        <w:t>空家バンク</w:t>
      </w:r>
      <w:r w:rsidR="008D7E29" w:rsidRPr="0065499B">
        <w:rPr>
          <w:rFonts w:hint="eastAsia"/>
          <w:color w:val="000000" w:themeColor="text1"/>
        </w:rPr>
        <w:t>利用登録完了書（様式第</w:t>
      </w:r>
      <w:r w:rsidR="006D4178" w:rsidRPr="0065499B">
        <w:rPr>
          <w:rFonts w:hint="eastAsia"/>
          <w:color w:val="000000" w:themeColor="text1"/>
        </w:rPr>
        <w:t>９</w:t>
      </w:r>
      <w:r w:rsidR="008D7E29" w:rsidRPr="0065499B">
        <w:rPr>
          <w:rFonts w:hint="eastAsia"/>
          <w:color w:val="000000" w:themeColor="text1"/>
        </w:rPr>
        <w:t>号）により当該申込者（以下「利用登録者」という。）に通知するものとする。</w:t>
      </w:r>
      <w:r w:rsidR="00D51302" w:rsidRPr="0065499B">
        <w:rPr>
          <w:rFonts w:hint="eastAsia"/>
          <w:color w:val="000000" w:themeColor="text1"/>
        </w:rPr>
        <w:t>ただし、暴力団員等である場合には、空家バンク利用登録台帳には登録しない。</w:t>
      </w:r>
    </w:p>
    <w:p w:rsidR="00A550D0" w:rsidRPr="0065499B" w:rsidRDefault="00A550D0" w:rsidP="00581F6D">
      <w:pPr>
        <w:ind w:left="210" w:hangingChars="100" w:hanging="210"/>
        <w:rPr>
          <w:color w:val="000000" w:themeColor="text1"/>
        </w:rPr>
      </w:pPr>
      <w:r w:rsidRPr="0065499B">
        <w:rPr>
          <w:rFonts w:hint="eastAsia"/>
          <w:color w:val="000000" w:themeColor="text1"/>
        </w:rPr>
        <w:t xml:space="preserve">３　</w:t>
      </w:r>
      <w:r w:rsidRPr="0065499B">
        <w:rPr>
          <w:rFonts w:asciiTheme="minorEastAsia" w:eastAsiaTheme="minorEastAsia" w:hAnsiTheme="minorEastAsia" w:hint="eastAsia"/>
          <w:color w:val="000000" w:themeColor="text1"/>
          <w:szCs w:val="21"/>
        </w:rPr>
        <w:t>第１項の規定による登録の申込</w:t>
      </w:r>
      <w:r w:rsidR="004A02F8">
        <w:rPr>
          <w:rFonts w:asciiTheme="minorEastAsia" w:eastAsiaTheme="minorEastAsia" w:hAnsiTheme="minorEastAsia" w:hint="eastAsia"/>
          <w:color w:val="000000" w:themeColor="text1"/>
          <w:szCs w:val="21"/>
        </w:rPr>
        <w:t>み</w:t>
      </w:r>
      <w:r w:rsidRPr="0065499B">
        <w:rPr>
          <w:rFonts w:asciiTheme="minorEastAsia" w:eastAsiaTheme="minorEastAsia" w:hAnsiTheme="minorEastAsia" w:hint="eastAsia"/>
          <w:color w:val="000000" w:themeColor="text1"/>
          <w:szCs w:val="21"/>
        </w:rPr>
        <w:t>について市長が不適切と認めたときは、豊橋市空家バンク利用不承知通知書（様式第</w:t>
      </w:r>
      <w:r w:rsidR="006D4178" w:rsidRPr="0065499B">
        <w:rPr>
          <w:rFonts w:asciiTheme="minorEastAsia" w:eastAsiaTheme="minorEastAsia" w:hAnsiTheme="minorEastAsia" w:hint="eastAsia"/>
          <w:color w:val="000000" w:themeColor="text1"/>
          <w:szCs w:val="21"/>
        </w:rPr>
        <w:t>１０</w:t>
      </w:r>
      <w:r w:rsidRPr="0065499B">
        <w:rPr>
          <w:rFonts w:asciiTheme="minorEastAsia" w:eastAsiaTheme="minorEastAsia" w:hAnsiTheme="minorEastAsia" w:hint="eastAsia"/>
          <w:color w:val="000000" w:themeColor="text1"/>
          <w:szCs w:val="21"/>
        </w:rPr>
        <w:t>号）を申込</w:t>
      </w:r>
      <w:r w:rsidR="004A02F8">
        <w:rPr>
          <w:rFonts w:asciiTheme="minorEastAsia" w:eastAsiaTheme="minorEastAsia" w:hAnsiTheme="minorEastAsia" w:hint="eastAsia"/>
          <w:color w:val="000000" w:themeColor="text1"/>
          <w:szCs w:val="21"/>
        </w:rPr>
        <w:t>み</w:t>
      </w:r>
      <w:r w:rsidRPr="0065499B">
        <w:rPr>
          <w:rFonts w:asciiTheme="minorEastAsia" w:eastAsiaTheme="minorEastAsia" w:hAnsiTheme="minorEastAsia" w:hint="eastAsia"/>
          <w:color w:val="000000" w:themeColor="text1"/>
          <w:szCs w:val="21"/>
        </w:rPr>
        <w:t>のあった利用登録者に通知する</w:t>
      </w:r>
      <w:r w:rsidR="00D60F1D" w:rsidRPr="0065499B">
        <w:rPr>
          <w:rFonts w:asciiTheme="minorEastAsia" w:eastAsiaTheme="minorEastAsia" w:hAnsiTheme="minorEastAsia" w:hint="eastAsia"/>
          <w:color w:val="000000" w:themeColor="text1"/>
          <w:szCs w:val="21"/>
        </w:rPr>
        <w:t>ものとする</w:t>
      </w:r>
      <w:r w:rsidRPr="0065499B">
        <w:rPr>
          <w:rFonts w:asciiTheme="minorEastAsia" w:eastAsiaTheme="minorEastAsia" w:hAnsiTheme="minorEastAsia" w:hint="eastAsia"/>
          <w:color w:val="000000" w:themeColor="text1"/>
          <w:szCs w:val="21"/>
        </w:rPr>
        <w:t>。</w:t>
      </w:r>
    </w:p>
    <w:p w:rsidR="008D7E29" w:rsidRPr="0065499B" w:rsidRDefault="008D7E29" w:rsidP="00E636E2">
      <w:pPr>
        <w:rPr>
          <w:color w:val="000000" w:themeColor="text1"/>
        </w:rPr>
      </w:pPr>
      <w:r w:rsidRPr="0065499B">
        <w:rPr>
          <w:rFonts w:hint="eastAsia"/>
          <w:color w:val="000000" w:themeColor="text1"/>
        </w:rPr>
        <w:t>（利用登録に係る登録事項の変更の届出）</w:t>
      </w:r>
    </w:p>
    <w:p w:rsidR="00E636E2" w:rsidRPr="007323C7" w:rsidRDefault="007323C7" w:rsidP="007323C7">
      <w:pPr>
        <w:ind w:left="210" w:hangingChars="100" w:hanging="210"/>
        <w:rPr>
          <w:color w:val="000000" w:themeColor="text1"/>
        </w:rPr>
      </w:pPr>
      <w:r>
        <w:rPr>
          <w:rFonts w:hint="eastAsia"/>
          <w:color w:val="000000" w:themeColor="text1"/>
        </w:rPr>
        <w:t xml:space="preserve">第８条　</w:t>
      </w:r>
      <w:r w:rsidR="008D7E29" w:rsidRPr="007323C7">
        <w:rPr>
          <w:rFonts w:hint="eastAsia"/>
          <w:color w:val="000000" w:themeColor="text1"/>
        </w:rPr>
        <w:t>前条第</w:t>
      </w:r>
      <w:r w:rsidR="00C5707F" w:rsidRPr="007323C7">
        <w:rPr>
          <w:rFonts w:hint="eastAsia"/>
          <w:color w:val="000000" w:themeColor="text1"/>
        </w:rPr>
        <w:t>２</w:t>
      </w:r>
      <w:r w:rsidR="008D7E29" w:rsidRPr="007323C7">
        <w:rPr>
          <w:rFonts w:hint="eastAsia"/>
          <w:color w:val="000000" w:themeColor="text1"/>
        </w:rPr>
        <w:t>項の規定による登録の通知を受けた利用登録者は、当該登録事項に変更があったときは、</w:t>
      </w:r>
      <w:r w:rsidR="007E776D" w:rsidRPr="007323C7">
        <w:rPr>
          <w:rFonts w:hint="eastAsia"/>
          <w:color w:val="000000" w:themeColor="text1"/>
        </w:rPr>
        <w:t>豊橋市</w:t>
      </w:r>
      <w:r w:rsidR="00672003" w:rsidRPr="007323C7">
        <w:rPr>
          <w:rFonts w:hint="eastAsia"/>
          <w:color w:val="000000" w:themeColor="text1"/>
        </w:rPr>
        <w:t>空家バンク</w:t>
      </w:r>
      <w:r w:rsidR="008D7E29" w:rsidRPr="007323C7">
        <w:rPr>
          <w:rFonts w:hint="eastAsia"/>
          <w:color w:val="000000" w:themeColor="text1"/>
        </w:rPr>
        <w:t>利用登録変更届</w:t>
      </w:r>
      <w:r w:rsidR="00A17604" w:rsidRPr="007323C7">
        <w:rPr>
          <w:rFonts w:hint="eastAsia"/>
          <w:color w:val="000000" w:themeColor="text1"/>
        </w:rPr>
        <w:t>出</w:t>
      </w:r>
      <w:r w:rsidR="008D7E29" w:rsidRPr="007323C7">
        <w:rPr>
          <w:rFonts w:hint="eastAsia"/>
          <w:color w:val="000000" w:themeColor="text1"/>
        </w:rPr>
        <w:t>書（様式第</w:t>
      </w:r>
      <w:r w:rsidR="006D4178" w:rsidRPr="007323C7">
        <w:rPr>
          <w:rFonts w:hint="eastAsia"/>
          <w:color w:val="000000" w:themeColor="text1"/>
        </w:rPr>
        <w:t>１１</w:t>
      </w:r>
      <w:r w:rsidR="008D7E29" w:rsidRPr="007323C7">
        <w:rPr>
          <w:rFonts w:hint="eastAsia"/>
          <w:color w:val="000000" w:themeColor="text1"/>
        </w:rPr>
        <w:t>号）を市長に届出なければならない。</w:t>
      </w:r>
    </w:p>
    <w:p w:rsidR="008D7E29" w:rsidRPr="0065499B" w:rsidRDefault="008D7E29" w:rsidP="008D7E29">
      <w:pPr>
        <w:rPr>
          <w:color w:val="000000" w:themeColor="text1"/>
        </w:rPr>
      </w:pPr>
      <w:r w:rsidRPr="0065499B">
        <w:rPr>
          <w:rFonts w:hint="eastAsia"/>
          <w:color w:val="000000" w:themeColor="text1"/>
        </w:rPr>
        <w:t>（</w:t>
      </w:r>
      <w:r w:rsidR="000432B3" w:rsidRPr="0065499B">
        <w:rPr>
          <w:rFonts w:hint="eastAsia"/>
          <w:color w:val="000000" w:themeColor="text1"/>
        </w:rPr>
        <w:t>利用登録者の登録の取消）</w:t>
      </w:r>
    </w:p>
    <w:p w:rsidR="008D7E29" w:rsidRPr="007323C7" w:rsidRDefault="007323C7" w:rsidP="007323C7">
      <w:pPr>
        <w:ind w:left="210" w:hangingChars="100" w:hanging="210"/>
        <w:rPr>
          <w:color w:val="000000" w:themeColor="text1"/>
        </w:rPr>
      </w:pPr>
      <w:r>
        <w:rPr>
          <w:rFonts w:hint="eastAsia"/>
          <w:color w:val="000000" w:themeColor="text1"/>
        </w:rPr>
        <w:t xml:space="preserve">第９条　</w:t>
      </w:r>
      <w:r w:rsidR="000432B3" w:rsidRPr="007323C7">
        <w:rPr>
          <w:rFonts w:hint="eastAsia"/>
          <w:color w:val="000000" w:themeColor="text1"/>
        </w:rPr>
        <w:t>市長は、利用登録者が次の各号のいずれかに該当するときは、</w:t>
      </w:r>
      <w:r w:rsidR="00672003" w:rsidRPr="007323C7">
        <w:rPr>
          <w:rFonts w:hint="eastAsia"/>
          <w:color w:val="000000" w:themeColor="text1"/>
        </w:rPr>
        <w:t>空家バンク</w:t>
      </w:r>
      <w:r w:rsidR="000432B3" w:rsidRPr="007323C7">
        <w:rPr>
          <w:rFonts w:hint="eastAsia"/>
          <w:color w:val="000000" w:themeColor="text1"/>
        </w:rPr>
        <w:t>の利用登録を抹消するとともに、</w:t>
      </w:r>
      <w:r w:rsidR="007E776D" w:rsidRPr="007323C7">
        <w:rPr>
          <w:rFonts w:hint="eastAsia"/>
          <w:color w:val="000000" w:themeColor="text1"/>
        </w:rPr>
        <w:t>豊橋市</w:t>
      </w:r>
      <w:r w:rsidR="00672003" w:rsidRPr="007323C7">
        <w:rPr>
          <w:rFonts w:hint="eastAsia"/>
          <w:color w:val="000000" w:themeColor="text1"/>
        </w:rPr>
        <w:t>空家バンク</w:t>
      </w:r>
      <w:r w:rsidR="000432B3" w:rsidRPr="007323C7">
        <w:rPr>
          <w:rFonts w:hint="eastAsia"/>
          <w:color w:val="000000" w:themeColor="text1"/>
        </w:rPr>
        <w:t>利用登録取消通知書（様式第</w:t>
      </w:r>
      <w:r w:rsidR="006D4178" w:rsidRPr="007323C7">
        <w:rPr>
          <w:rFonts w:hint="eastAsia"/>
          <w:color w:val="000000" w:themeColor="text1"/>
        </w:rPr>
        <w:t>１２</w:t>
      </w:r>
      <w:r w:rsidR="000432B3" w:rsidRPr="007323C7">
        <w:rPr>
          <w:rFonts w:hint="eastAsia"/>
          <w:color w:val="000000" w:themeColor="text1"/>
        </w:rPr>
        <w:t>号）を当該利用登録者に通知するものとする。</w:t>
      </w:r>
    </w:p>
    <w:p w:rsidR="004F46F8" w:rsidRPr="004861EB" w:rsidRDefault="00D51302" w:rsidP="004861EB">
      <w:pPr>
        <w:pStyle w:val="a7"/>
        <w:numPr>
          <w:ilvl w:val="0"/>
          <w:numId w:val="8"/>
        </w:numPr>
        <w:ind w:leftChars="0"/>
        <w:rPr>
          <w:color w:val="000000" w:themeColor="text1"/>
        </w:rPr>
      </w:pPr>
      <w:r w:rsidRPr="004861EB">
        <w:rPr>
          <w:rFonts w:hint="eastAsia"/>
          <w:color w:val="000000" w:themeColor="text1"/>
        </w:rPr>
        <w:t>暴力団員等である</w:t>
      </w:r>
      <w:r w:rsidR="004F46F8" w:rsidRPr="004861EB">
        <w:rPr>
          <w:rFonts w:hint="eastAsia"/>
          <w:color w:val="000000" w:themeColor="text1"/>
        </w:rPr>
        <w:t>と認められるとき。</w:t>
      </w:r>
    </w:p>
    <w:p w:rsidR="000432B3" w:rsidRPr="004861EB" w:rsidRDefault="000432B3" w:rsidP="004861EB">
      <w:pPr>
        <w:pStyle w:val="a7"/>
        <w:numPr>
          <w:ilvl w:val="0"/>
          <w:numId w:val="8"/>
        </w:numPr>
        <w:ind w:leftChars="0" w:left="851" w:hanging="671"/>
        <w:rPr>
          <w:color w:val="000000" w:themeColor="text1"/>
        </w:rPr>
      </w:pPr>
      <w:r w:rsidRPr="004861EB">
        <w:rPr>
          <w:rFonts w:hint="eastAsia"/>
          <w:color w:val="000000" w:themeColor="text1"/>
        </w:rPr>
        <w:t>空家を利用することにより、公の秩序を乱し、又は善良な風俗を害するおそれがあると認められるとき。</w:t>
      </w:r>
    </w:p>
    <w:p w:rsidR="000432B3" w:rsidRPr="004861EB" w:rsidRDefault="000432B3" w:rsidP="004861EB">
      <w:pPr>
        <w:pStyle w:val="a7"/>
        <w:numPr>
          <w:ilvl w:val="0"/>
          <w:numId w:val="8"/>
        </w:numPr>
        <w:ind w:leftChars="0"/>
        <w:rPr>
          <w:color w:val="000000" w:themeColor="text1"/>
        </w:rPr>
      </w:pPr>
      <w:r w:rsidRPr="004861EB">
        <w:rPr>
          <w:rFonts w:hint="eastAsia"/>
          <w:color w:val="000000" w:themeColor="text1"/>
        </w:rPr>
        <w:t>申込内容に虚偽があったとき。</w:t>
      </w:r>
    </w:p>
    <w:p w:rsidR="00FB7DEA" w:rsidRPr="004861EB" w:rsidRDefault="00FB7DEA" w:rsidP="004861EB">
      <w:pPr>
        <w:pStyle w:val="a7"/>
        <w:numPr>
          <w:ilvl w:val="0"/>
          <w:numId w:val="8"/>
        </w:numPr>
        <w:ind w:leftChars="0"/>
        <w:rPr>
          <w:color w:val="000000" w:themeColor="text1"/>
        </w:rPr>
      </w:pPr>
      <w:r w:rsidRPr="004861EB">
        <w:rPr>
          <w:rFonts w:hint="eastAsia"/>
          <w:color w:val="000000" w:themeColor="text1"/>
        </w:rPr>
        <w:t>利用登録者から</w:t>
      </w:r>
      <w:r w:rsidR="00672003" w:rsidRPr="004861EB">
        <w:rPr>
          <w:rFonts w:hint="eastAsia"/>
          <w:color w:val="000000" w:themeColor="text1"/>
        </w:rPr>
        <w:t>空家バンク</w:t>
      </w:r>
      <w:r w:rsidR="001C7D0F" w:rsidRPr="004861EB">
        <w:rPr>
          <w:rFonts w:hint="eastAsia"/>
          <w:color w:val="000000" w:themeColor="text1"/>
        </w:rPr>
        <w:t>利用登録</w:t>
      </w:r>
      <w:r w:rsidRPr="004861EB">
        <w:rPr>
          <w:rFonts w:hint="eastAsia"/>
          <w:color w:val="000000" w:themeColor="text1"/>
        </w:rPr>
        <w:t>取消願書</w:t>
      </w:r>
      <w:r w:rsidR="00D51302" w:rsidRPr="004861EB">
        <w:rPr>
          <w:rFonts w:hint="eastAsia"/>
          <w:color w:val="000000" w:themeColor="text1"/>
        </w:rPr>
        <w:t>（様式第</w:t>
      </w:r>
      <w:r w:rsidR="006D4178" w:rsidRPr="004861EB">
        <w:rPr>
          <w:rFonts w:hint="eastAsia"/>
          <w:color w:val="000000" w:themeColor="text1"/>
        </w:rPr>
        <w:t>１３</w:t>
      </w:r>
      <w:r w:rsidR="00D51302" w:rsidRPr="004861EB">
        <w:rPr>
          <w:rFonts w:hint="eastAsia"/>
          <w:color w:val="000000" w:themeColor="text1"/>
        </w:rPr>
        <w:t>号）</w:t>
      </w:r>
      <w:r w:rsidRPr="004861EB">
        <w:rPr>
          <w:rFonts w:hint="eastAsia"/>
          <w:color w:val="000000" w:themeColor="text1"/>
        </w:rPr>
        <w:t>が提出されたとき。</w:t>
      </w:r>
    </w:p>
    <w:p w:rsidR="00690445" w:rsidRPr="004861EB" w:rsidRDefault="00FB7DEA" w:rsidP="004861EB">
      <w:pPr>
        <w:pStyle w:val="a7"/>
        <w:numPr>
          <w:ilvl w:val="0"/>
          <w:numId w:val="8"/>
        </w:numPr>
        <w:ind w:leftChars="0"/>
        <w:rPr>
          <w:color w:val="000000" w:themeColor="text1"/>
        </w:rPr>
      </w:pPr>
      <w:r w:rsidRPr="004861EB">
        <w:rPr>
          <w:rFonts w:hint="eastAsia"/>
          <w:color w:val="000000" w:themeColor="text1"/>
        </w:rPr>
        <w:t>その他市長が適当でないと認めたとき。</w:t>
      </w:r>
    </w:p>
    <w:p w:rsidR="002304AB" w:rsidRPr="0065499B" w:rsidRDefault="002304AB" w:rsidP="002304AB">
      <w:pPr>
        <w:rPr>
          <w:color w:val="000000" w:themeColor="text1"/>
        </w:rPr>
      </w:pPr>
      <w:r w:rsidRPr="0065499B">
        <w:rPr>
          <w:rFonts w:hint="eastAsia"/>
          <w:color w:val="000000" w:themeColor="text1"/>
        </w:rPr>
        <w:t>（空家情報の公開）</w:t>
      </w:r>
    </w:p>
    <w:p w:rsidR="002304AB" w:rsidRPr="007323C7" w:rsidRDefault="007323C7" w:rsidP="007323C7">
      <w:pPr>
        <w:ind w:left="210" w:hangingChars="100" w:hanging="210"/>
        <w:rPr>
          <w:color w:val="000000" w:themeColor="text1"/>
        </w:rPr>
      </w:pPr>
      <w:r>
        <w:rPr>
          <w:rFonts w:hint="eastAsia"/>
          <w:color w:val="000000" w:themeColor="text1"/>
        </w:rPr>
        <w:t xml:space="preserve">第１０条　</w:t>
      </w:r>
      <w:r w:rsidR="002304AB" w:rsidRPr="007323C7">
        <w:rPr>
          <w:rFonts w:hint="eastAsia"/>
          <w:color w:val="000000" w:themeColor="text1"/>
        </w:rPr>
        <w:t>市長は、第４条の規定により登録された空家の情報の一部を市のホームページへの掲載、閲覧その他の方法により公開する</w:t>
      </w:r>
      <w:r w:rsidR="00944A8D" w:rsidRPr="007323C7">
        <w:rPr>
          <w:rFonts w:hint="eastAsia"/>
          <w:color w:val="000000" w:themeColor="text1"/>
        </w:rPr>
        <w:t>とともに利用希望者に提供するものとする。</w:t>
      </w:r>
    </w:p>
    <w:p w:rsidR="00FB7DEA" w:rsidRPr="0065499B" w:rsidRDefault="00FB7DEA" w:rsidP="00FB7DEA">
      <w:pPr>
        <w:rPr>
          <w:color w:val="000000" w:themeColor="text1"/>
        </w:rPr>
      </w:pPr>
      <w:r w:rsidRPr="0065499B">
        <w:rPr>
          <w:rFonts w:hint="eastAsia"/>
          <w:color w:val="000000" w:themeColor="text1"/>
        </w:rPr>
        <w:t>（登録された空家の利用の申込）</w:t>
      </w:r>
    </w:p>
    <w:p w:rsidR="00030263" w:rsidRPr="007323C7" w:rsidRDefault="007323C7" w:rsidP="007323C7">
      <w:pPr>
        <w:ind w:left="210" w:hangingChars="100" w:hanging="210"/>
        <w:rPr>
          <w:color w:val="000000" w:themeColor="text1"/>
        </w:rPr>
      </w:pPr>
      <w:r w:rsidRPr="007323C7">
        <w:rPr>
          <w:rFonts w:hint="eastAsia"/>
          <w:color w:val="000000" w:themeColor="text1"/>
        </w:rPr>
        <w:t>第１１条</w:t>
      </w:r>
      <w:r w:rsidR="00FB7DEA" w:rsidRPr="007323C7">
        <w:rPr>
          <w:rFonts w:hint="eastAsia"/>
          <w:color w:val="000000" w:themeColor="text1"/>
        </w:rPr>
        <w:t xml:space="preserve">　</w:t>
      </w:r>
      <w:r w:rsidR="00030263" w:rsidRPr="007323C7">
        <w:rPr>
          <w:rFonts w:hint="eastAsia"/>
          <w:color w:val="000000" w:themeColor="text1"/>
        </w:rPr>
        <w:t>利用登録者が、当該希望物件の現地見学を希望するときは市長に豊橋市空家バンク現地見学届（様式第</w:t>
      </w:r>
      <w:r w:rsidR="006D4178" w:rsidRPr="007323C7">
        <w:rPr>
          <w:rFonts w:hint="eastAsia"/>
          <w:color w:val="000000" w:themeColor="text1"/>
        </w:rPr>
        <w:t>１４</w:t>
      </w:r>
      <w:r w:rsidR="00030263" w:rsidRPr="007323C7">
        <w:rPr>
          <w:rFonts w:hint="eastAsia"/>
          <w:color w:val="000000" w:themeColor="text1"/>
        </w:rPr>
        <w:t>号）により申出ることができる。市長は、申出があったときは当該希望物件の物件登録者又は媒介を行う者に通知するものとする。</w:t>
      </w:r>
    </w:p>
    <w:p w:rsidR="007D7C41" w:rsidRPr="0065499B" w:rsidRDefault="007D7C41" w:rsidP="009324AE">
      <w:pPr>
        <w:ind w:left="210" w:hangingChars="100" w:hanging="210"/>
        <w:rPr>
          <w:color w:val="000000" w:themeColor="text1"/>
        </w:rPr>
      </w:pPr>
    </w:p>
    <w:p w:rsidR="006D4178" w:rsidRPr="0065499B" w:rsidRDefault="006D4178" w:rsidP="009324AE">
      <w:pPr>
        <w:ind w:left="210" w:hangingChars="100" w:hanging="210"/>
        <w:rPr>
          <w:color w:val="000000" w:themeColor="text1"/>
        </w:rPr>
      </w:pPr>
    </w:p>
    <w:p w:rsidR="006D4178" w:rsidRPr="0065499B" w:rsidRDefault="006D4178" w:rsidP="009324AE">
      <w:pPr>
        <w:ind w:left="210" w:hangingChars="100" w:hanging="210"/>
        <w:rPr>
          <w:color w:val="000000" w:themeColor="text1"/>
        </w:rPr>
      </w:pPr>
    </w:p>
    <w:p w:rsidR="007D7C41" w:rsidRPr="0065499B" w:rsidRDefault="007D7C41" w:rsidP="009324AE">
      <w:pPr>
        <w:ind w:left="210" w:hangingChars="100" w:hanging="210"/>
        <w:rPr>
          <w:color w:val="000000" w:themeColor="text1"/>
        </w:rPr>
      </w:pPr>
      <w:r w:rsidRPr="0065499B">
        <w:rPr>
          <w:rFonts w:hint="eastAsia"/>
          <w:color w:val="000000" w:themeColor="text1"/>
        </w:rPr>
        <w:lastRenderedPageBreak/>
        <w:t>（物件登録者と利用登録者の</w:t>
      </w:r>
      <w:r w:rsidR="008D2D44">
        <w:rPr>
          <w:rFonts w:hint="eastAsia"/>
          <w:color w:val="000000" w:themeColor="text1"/>
        </w:rPr>
        <w:t>連絡</w:t>
      </w:r>
      <w:r w:rsidRPr="0065499B">
        <w:rPr>
          <w:rFonts w:hint="eastAsia"/>
          <w:color w:val="000000" w:themeColor="text1"/>
        </w:rPr>
        <w:t>等）</w:t>
      </w:r>
    </w:p>
    <w:p w:rsidR="007D7C41" w:rsidRPr="007323C7" w:rsidRDefault="007323C7" w:rsidP="007323C7">
      <w:pPr>
        <w:ind w:left="210" w:hangingChars="100" w:hanging="210"/>
        <w:rPr>
          <w:color w:val="000000" w:themeColor="text1"/>
        </w:rPr>
      </w:pPr>
      <w:r>
        <w:rPr>
          <w:rFonts w:hint="eastAsia"/>
          <w:color w:val="000000" w:themeColor="text1"/>
        </w:rPr>
        <w:t xml:space="preserve">第１２条　</w:t>
      </w:r>
      <w:r w:rsidR="007D7C41" w:rsidRPr="007323C7">
        <w:rPr>
          <w:rFonts w:hint="eastAsia"/>
          <w:color w:val="000000" w:themeColor="text1"/>
        </w:rPr>
        <w:t>前条</w:t>
      </w:r>
      <w:r w:rsidR="007D10E4">
        <w:rPr>
          <w:rFonts w:hint="eastAsia"/>
          <w:color w:val="000000" w:themeColor="text1"/>
        </w:rPr>
        <w:t>の規定による利用の申込</w:t>
      </w:r>
      <w:r w:rsidR="004A02F8">
        <w:rPr>
          <w:rFonts w:hint="eastAsia"/>
          <w:color w:val="000000" w:themeColor="text1"/>
        </w:rPr>
        <w:t>み</w:t>
      </w:r>
      <w:r w:rsidR="007D7C41" w:rsidRPr="007323C7">
        <w:rPr>
          <w:rFonts w:hint="eastAsia"/>
          <w:color w:val="000000" w:themeColor="text1"/>
        </w:rPr>
        <w:t>の通知を受けた物件登録者</w:t>
      </w:r>
      <w:r w:rsidR="00D45B62" w:rsidRPr="007323C7">
        <w:rPr>
          <w:rFonts w:hint="eastAsia"/>
          <w:color w:val="000000" w:themeColor="text1"/>
        </w:rPr>
        <w:t>又は</w:t>
      </w:r>
      <w:r w:rsidR="007D7C41" w:rsidRPr="007323C7">
        <w:rPr>
          <w:rFonts w:hint="eastAsia"/>
          <w:color w:val="000000" w:themeColor="text1"/>
        </w:rPr>
        <w:t>媒介を行う者</w:t>
      </w:r>
      <w:r w:rsidR="008D2D44">
        <w:rPr>
          <w:rFonts w:hint="eastAsia"/>
          <w:color w:val="000000" w:themeColor="text1"/>
        </w:rPr>
        <w:t>（次条の規定により媒介を行う者をいう。）</w:t>
      </w:r>
      <w:r w:rsidR="007D7C41" w:rsidRPr="007323C7">
        <w:rPr>
          <w:rFonts w:hint="eastAsia"/>
          <w:color w:val="000000" w:themeColor="text1"/>
        </w:rPr>
        <w:t>は、遅滞なく利用</w:t>
      </w:r>
      <w:r w:rsidR="0038716F" w:rsidRPr="007323C7">
        <w:rPr>
          <w:rFonts w:hint="eastAsia"/>
          <w:color w:val="000000" w:themeColor="text1"/>
        </w:rPr>
        <w:t>登録</w:t>
      </w:r>
      <w:r w:rsidR="007D7C41" w:rsidRPr="007323C7">
        <w:rPr>
          <w:rFonts w:hint="eastAsia"/>
          <w:color w:val="000000" w:themeColor="text1"/>
        </w:rPr>
        <w:t>者</w:t>
      </w:r>
      <w:r w:rsidR="006D4178" w:rsidRPr="007323C7">
        <w:rPr>
          <w:rFonts w:hint="eastAsia"/>
          <w:color w:val="000000" w:themeColor="text1"/>
        </w:rPr>
        <w:t>へ空家の見学対応等の連絡</w:t>
      </w:r>
      <w:r w:rsidR="007D7C41" w:rsidRPr="007323C7">
        <w:rPr>
          <w:rFonts w:hint="eastAsia"/>
          <w:color w:val="000000" w:themeColor="text1"/>
        </w:rPr>
        <w:t>を行うものとする。</w:t>
      </w:r>
    </w:p>
    <w:p w:rsidR="007D7C41" w:rsidRPr="0065499B" w:rsidRDefault="007D7C41" w:rsidP="00581F6D">
      <w:pPr>
        <w:ind w:left="210" w:hangingChars="100" w:hanging="210"/>
        <w:rPr>
          <w:color w:val="000000" w:themeColor="text1"/>
        </w:rPr>
      </w:pPr>
      <w:r w:rsidRPr="0065499B">
        <w:rPr>
          <w:rFonts w:hint="eastAsia"/>
          <w:color w:val="000000" w:themeColor="text1"/>
        </w:rPr>
        <w:t>２　市長は、物件登録者と利用登録者との空家の利用に関する交渉及び売買、賃貸借等の契約については、直接これに関与しないものとする。</w:t>
      </w:r>
    </w:p>
    <w:p w:rsidR="0038716F" w:rsidRPr="0065499B" w:rsidRDefault="0038716F" w:rsidP="00581F6D">
      <w:pPr>
        <w:ind w:left="210" w:hangingChars="100" w:hanging="210"/>
        <w:rPr>
          <w:color w:val="000000" w:themeColor="text1"/>
        </w:rPr>
      </w:pPr>
      <w:r w:rsidRPr="0065499B">
        <w:rPr>
          <w:rFonts w:hint="eastAsia"/>
          <w:color w:val="000000" w:themeColor="text1"/>
        </w:rPr>
        <w:t>３　契約等に関する一切のトラブル等については、当事者間で解決するものとする。</w:t>
      </w:r>
    </w:p>
    <w:p w:rsidR="007D7C41" w:rsidRPr="0065499B" w:rsidRDefault="007D7C41" w:rsidP="007D7C41">
      <w:pPr>
        <w:rPr>
          <w:color w:val="000000" w:themeColor="text1"/>
        </w:rPr>
      </w:pPr>
      <w:r w:rsidRPr="0065499B">
        <w:rPr>
          <w:rFonts w:hint="eastAsia"/>
          <w:color w:val="000000" w:themeColor="text1"/>
        </w:rPr>
        <w:t>（媒介）</w:t>
      </w:r>
    </w:p>
    <w:p w:rsidR="007D7C41" w:rsidRPr="007323C7" w:rsidRDefault="007323C7" w:rsidP="008D2D44">
      <w:pPr>
        <w:ind w:left="210" w:hangingChars="100" w:hanging="210"/>
        <w:rPr>
          <w:color w:val="000000" w:themeColor="text1"/>
        </w:rPr>
      </w:pPr>
      <w:r>
        <w:rPr>
          <w:rFonts w:hint="eastAsia"/>
          <w:color w:val="000000" w:themeColor="text1"/>
        </w:rPr>
        <w:t>第１３条</w:t>
      </w:r>
      <w:r w:rsidR="007D7C41" w:rsidRPr="007323C7">
        <w:rPr>
          <w:rFonts w:hint="eastAsia"/>
          <w:color w:val="000000" w:themeColor="text1"/>
        </w:rPr>
        <w:t xml:space="preserve">　</w:t>
      </w:r>
      <w:r w:rsidR="009324AE" w:rsidRPr="007323C7">
        <w:rPr>
          <w:rFonts w:hint="eastAsia"/>
          <w:color w:val="000000" w:themeColor="text1"/>
        </w:rPr>
        <w:t>市長は、物件登録者と利用登録者の交渉に係る媒介について、</w:t>
      </w:r>
      <w:r w:rsidR="00706186" w:rsidRPr="007323C7">
        <w:rPr>
          <w:rFonts w:hint="eastAsia"/>
          <w:color w:val="000000" w:themeColor="text1"/>
        </w:rPr>
        <w:t>公益社団法人</w:t>
      </w:r>
      <w:r w:rsidR="0038716F" w:rsidRPr="007323C7">
        <w:rPr>
          <w:rFonts w:hint="eastAsia"/>
          <w:color w:val="000000" w:themeColor="text1"/>
        </w:rPr>
        <w:t>愛知県宅地</w:t>
      </w:r>
      <w:r w:rsidR="00706186" w:rsidRPr="007323C7">
        <w:rPr>
          <w:rFonts w:hint="eastAsia"/>
          <w:color w:val="000000" w:themeColor="text1"/>
        </w:rPr>
        <w:t>建物取引業</w:t>
      </w:r>
      <w:r w:rsidR="009324AE" w:rsidRPr="007323C7">
        <w:rPr>
          <w:rFonts w:hint="eastAsia"/>
          <w:color w:val="000000" w:themeColor="text1"/>
        </w:rPr>
        <w:t>協会</w:t>
      </w:r>
      <w:r w:rsidR="00706186" w:rsidRPr="007323C7">
        <w:rPr>
          <w:rFonts w:hint="eastAsia"/>
          <w:color w:val="000000" w:themeColor="text1"/>
        </w:rPr>
        <w:t>東三河支部（以下「宅建協会」という。）</w:t>
      </w:r>
      <w:r w:rsidR="006D52C1">
        <w:rPr>
          <w:rFonts w:hint="eastAsia"/>
          <w:color w:val="000000" w:themeColor="text1"/>
        </w:rPr>
        <w:t>及び公益社団法人全日本不動産協会愛知県本部三河支部（以下「不動産協会」</w:t>
      </w:r>
      <w:r w:rsidR="003045F6">
        <w:rPr>
          <w:rFonts w:hint="eastAsia"/>
          <w:color w:val="000000" w:themeColor="text1"/>
        </w:rPr>
        <w:t>という。</w:t>
      </w:r>
      <w:r w:rsidR="006D52C1">
        <w:rPr>
          <w:rFonts w:hint="eastAsia"/>
          <w:color w:val="000000" w:themeColor="text1"/>
        </w:rPr>
        <w:t>）</w:t>
      </w:r>
      <w:r w:rsidR="009324AE" w:rsidRPr="007323C7">
        <w:rPr>
          <w:rFonts w:hint="eastAsia"/>
          <w:color w:val="000000" w:themeColor="text1"/>
        </w:rPr>
        <w:t>と協定を締結するものとする。</w:t>
      </w:r>
    </w:p>
    <w:p w:rsidR="001469E2" w:rsidRPr="0065499B" w:rsidRDefault="001469E2" w:rsidP="009324AE">
      <w:pPr>
        <w:ind w:left="210" w:hangingChars="100" w:hanging="210"/>
        <w:rPr>
          <w:color w:val="000000" w:themeColor="text1"/>
        </w:rPr>
      </w:pPr>
      <w:r w:rsidRPr="0065499B">
        <w:rPr>
          <w:rFonts w:hint="eastAsia"/>
          <w:color w:val="000000" w:themeColor="text1"/>
        </w:rPr>
        <w:t xml:space="preserve">２　</w:t>
      </w:r>
      <w:r w:rsidR="009324AE" w:rsidRPr="0065499B">
        <w:rPr>
          <w:rFonts w:hint="eastAsia"/>
          <w:color w:val="000000" w:themeColor="text1"/>
        </w:rPr>
        <w:t>物件登録を希望する者が、契約交渉の媒介の依頼を希望する場合、</w:t>
      </w:r>
      <w:r w:rsidR="003C036C" w:rsidRPr="0065499B">
        <w:rPr>
          <w:rFonts w:hint="eastAsia"/>
          <w:color w:val="000000" w:themeColor="text1"/>
        </w:rPr>
        <w:t>市長は、</w:t>
      </w:r>
      <w:r w:rsidR="009324AE" w:rsidRPr="0065499B">
        <w:rPr>
          <w:rFonts w:hint="eastAsia"/>
          <w:color w:val="000000" w:themeColor="text1"/>
        </w:rPr>
        <w:t>宅建協会</w:t>
      </w:r>
      <w:r w:rsidR="006D52C1">
        <w:rPr>
          <w:rFonts w:hint="eastAsia"/>
          <w:color w:val="000000" w:themeColor="text1"/>
        </w:rPr>
        <w:t>又は不動産協会</w:t>
      </w:r>
      <w:r w:rsidR="009324AE" w:rsidRPr="0065499B">
        <w:rPr>
          <w:rFonts w:hint="eastAsia"/>
          <w:color w:val="000000" w:themeColor="text1"/>
        </w:rPr>
        <w:t>に対し、</w:t>
      </w:r>
      <w:r w:rsidR="003C036C" w:rsidRPr="0065499B">
        <w:rPr>
          <w:rFonts w:hint="eastAsia"/>
          <w:color w:val="000000" w:themeColor="text1"/>
        </w:rPr>
        <w:t>第４条に規定する調査、第１１条に規定する現地見学及び前条に規定する</w:t>
      </w:r>
      <w:r w:rsidR="009324AE" w:rsidRPr="0065499B">
        <w:rPr>
          <w:rFonts w:hint="eastAsia"/>
          <w:color w:val="000000" w:themeColor="text1"/>
        </w:rPr>
        <w:t>契約交渉の媒介を依頼することとする。</w:t>
      </w:r>
    </w:p>
    <w:p w:rsidR="001469E2" w:rsidRPr="0065499B" w:rsidRDefault="001469E2" w:rsidP="001469E2">
      <w:pPr>
        <w:rPr>
          <w:color w:val="000000" w:themeColor="text1"/>
        </w:rPr>
      </w:pPr>
      <w:r w:rsidRPr="0065499B">
        <w:rPr>
          <w:rFonts w:hint="eastAsia"/>
          <w:color w:val="000000" w:themeColor="text1"/>
        </w:rPr>
        <w:t>（その他）</w:t>
      </w:r>
    </w:p>
    <w:p w:rsidR="001469E2" w:rsidRPr="007323C7" w:rsidRDefault="007323C7" w:rsidP="007323C7">
      <w:pPr>
        <w:rPr>
          <w:color w:val="000000" w:themeColor="text1"/>
        </w:rPr>
      </w:pPr>
      <w:r>
        <w:rPr>
          <w:rFonts w:hint="eastAsia"/>
          <w:color w:val="000000" w:themeColor="text1"/>
        </w:rPr>
        <w:t xml:space="preserve">第１４条　</w:t>
      </w:r>
      <w:r w:rsidR="001469E2" w:rsidRPr="007323C7">
        <w:rPr>
          <w:rFonts w:hint="eastAsia"/>
          <w:color w:val="000000" w:themeColor="text1"/>
        </w:rPr>
        <w:t>この要綱に定めるもののほか必要な事項は、市長が別に定める。</w:t>
      </w:r>
    </w:p>
    <w:p w:rsidR="001469E2" w:rsidRPr="0065499B" w:rsidRDefault="001469E2" w:rsidP="001469E2">
      <w:pPr>
        <w:rPr>
          <w:color w:val="000000" w:themeColor="text1"/>
        </w:rPr>
      </w:pPr>
    </w:p>
    <w:p w:rsidR="001469E2" w:rsidRPr="0065499B" w:rsidRDefault="001469E2" w:rsidP="001469E2">
      <w:pPr>
        <w:rPr>
          <w:color w:val="000000" w:themeColor="text1"/>
        </w:rPr>
      </w:pPr>
      <w:r w:rsidRPr="0065499B">
        <w:rPr>
          <w:rFonts w:hint="eastAsia"/>
          <w:color w:val="000000" w:themeColor="text1"/>
        </w:rPr>
        <w:t xml:space="preserve">　附則</w:t>
      </w:r>
    </w:p>
    <w:p w:rsidR="001469E2" w:rsidRPr="0065499B" w:rsidRDefault="001469E2" w:rsidP="001469E2">
      <w:pPr>
        <w:rPr>
          <w:color w:val="000000" w:themeColor="text1"/>
        </w:rPr>
      </w:pPr>
      <w:r w:rsidRPr="0065499B">
        <w:rPr>
          <w:rFonts w:hint="eastAsia"/>
          <w:color w:val="000000" w:themeColor="text1"/>
        </w:rPr>
        <w:t>この要綱は、平成２７年</w:t>
      </w:r>
      <w:r w:rsidR="00820737" w:rsidRPr="0065499B">
        <w:rPr>
          <w:rFonts w:hint="eastAsia"/>
          <w:color w:val="000000" w:themeColor="text1"/>
        </w:rPr>
        <w:t>４</w:t>
      </w:r>
      <w:r w:rsidRPr="0065499B">
        <w:rPr>
          <w:rFonts w:hint="eastAsia"/>
          <w:color w:val="000000" w:themeColor="text1"/>
        </w:rPr>
        <w:t>月</w:t>
      </w:r>
      <w:r w:rsidR="00820737" w:rsidRPr="0065499B">
        <w:rPr>
          <w:rFonts w:hint="eastAsia"/>
          <w:color w:val="000000" w:themeColor="text1"/>
        </w:rPr>
        <w:t>１７</w:t>
      </w:r>
      <w:r w:rsidRPr="0065499B">
        <w:rPr>
          <w:rFonts w:hint="eastAsia"/>
          <w:color w:val="000000" w:themeColor="text1"/>
        </w:rPr>
        <w:t>日から施行する。</w:t>
      </w:r>
    </w:p>
    <w:p w:rsidR="00DC7B6A" w:rsidRPr="0065499B" w:rsidRDefault="00DC7B6A" w:rsidP="00DC7B6A">
      <w:pPr>
        <w:ind w:firstLineChars="100" w:firstLine="210"/>
        <w:rPr>
          <w:color w:val="000000" w:themeColor="text1"/>
        </w:rPr>
      </w:pPr>
      <w:r w:rsidRPr="0065499B">
        <w:rPr>
          <w:rFonts w:hint="eastAsia"/>
          <w:color w:val="000000" w:themeColor="text1"/>
        </w:rPr>
        <w:t>附則</w:t>
      </w:r>
    </w:p>
    <w:p w:rsidR="00DC7B6A" w:rsidRDefault="00DC7B6A" w:rsidP="00DC7B6A">
      <w:pPr>
        <w:rPr>
          <w:color w:val="000000" w:themeColor="text1"/>
        </w:rPr>
      </w:pPr>
      <w:r w:rsidRPr="0065499B">
        <w:rPr>
          <w:rFonts w:hint="eastAsia"/>
          <w:color w:val="000000" w:themeColor="text1"/>
        </w:rPr>
        <w:t>この要綱は、平成</w:t>
      </w:r>
      <w:r>
        <w:rPr>
          <w:rFonts w:hint="eastAsia"/>
          <w:color w:val="000000" w:themeColor="text1"/>
        </w:rPr>
        <w:t>３０</w:t>
      </w:r>
      <w:r w:rsidRPr="0065499B">
        <w:rPr>
          <w:rFonts w:hint="eastAsia"/>
          <w:color w:val="000000" w:themeColor="text1"/>
        </w:rPr>
        <w:t>年</w:t>
      </w:r>
      <w:r w:rsidR="0012496E">
        <w:rPr>
          <w:rFonts w:hint="eastAsia"/>
          <w:color w:val="000000" w:themeColor="text1"/>
        </w:rPr>
        <w:t>６</w:t>
      </w:r>
      <w:r w:rsidRPr="0065499B">
        <w:rPr>
          <w:rFonts w:hint="eastAsia"/>
          <w:color w:val="000000" w:themeColor="text1"/>
        </w:rPr>
        <w:t>月</w:t>
      </w:r>
      <w:r w:rsidR="0012496E">
        <w:rPr>
          <w:rFonts w:hint="eastAsia"/>
          <w:color w:val="000000" w:themeColor="text1"/>
        </w:rPr>
        <w:t>１</w:t>
      </w:r>
      <w:r w:rsidRPr="0065499B">
        <w:rPr>
          <w:rFonts w:hint="eastAsia"/>
          <w:color w:val="000000" w:themeColor="text1"/>
        </w:rPr>
        <w:t>日から施行する。</w:t>
      </w:r>
    </w:p>
    <w:p w:rsidR="006D52C1" w:rsidRPr="0065499B" w:rsidRDefault="006D52C1" w:rsidP="006D52C1">
      <w:pPr>
        <w:ind w:firstLineChars="100" w:firstLine="210"/>
        <w:rPr>
          <w:color w:val="000000" w:themeColor="text1"/>
        </w:rPr>
      </w:pPr>
      <w:r w:rsidRPr="0065499B">
        <w:rPr>
          <w:rFonts w:hint="eastAsia"/>
          <w:color w:val="000000" w:themeColor="text1"/>
        </w:rPr>
        <w:t>附則</w:t>
      </w:r>
    </w:p>
    <w:p w:rsidR="00426956" w:rsidRPr="0065499B" w:rsidRDefault="006D52C1" w:rsidP="005E1B4F">
      <w:pPr>
        <w:rPr>
          <w:color w:val="000000" w:themeColor="text1"/>
        </w:rPr>
      </w:pPr>
      <w:r w:rsidRPr="0065499B">
        <w:rPr>
          <w:rFonts w:hint="eastAsia"/>
          <w:color w:val="000000" w:themeColor="text1"/>
        </w:rPr>
        <w:t>この要綱は、平成</w:t>
      </w:r>
      <w:r>
        <w:rPr>
          <w:rFonts w:hint="eastAsia"/>
          <w:color w:val="000000" w:themeColor="text1"/>
        </w:rPr>
        <w:t>３０</w:t>
      </w:r>
      <w:r w:rsidRPr="0065499B">
        <w:rPr>
          <w:rFonts w:hint="eastAsia"/>
          <w:color w:val="000000" w:themeColor="text1"/>
        </w:rPr>
        <w:t>年</w:t>
      </w:r>
      <w:r w:rsidR="00D46D04">
        <w:rPr>
          <w:rFonts w:hint="eastAsia"/>
          <w:color w:val="000000" w:themeColor="text1"/>
        </w:rPr>
        <w:t>８</w:t>
      </w:r>
      <w:r w:rsidRPr="0065499B">
        <w:rPr>
          <w:rFonts w:hint="eastAsia"/>
          <w:color w:val="000000" w:themeColor="text1"/>
        </w:rPr>
        <w:t>月</w:t>
      </w:r>
      <w:r w:rsidR="00D46D04">
        <w:rPr>
          <w:rFonts w:hint="eastAsia"/>
          <w:color w:val="000000" w:themeColor="text1"/>
        </w:rPr>
        <w:t>１</w:t>
      </w:r>
      <w:r w:rsidRPr="0065499B">
        <w:rPr>
          <w:rFonts w:hint="eastAsia"/>
          <w:color w:val="000000" w:themeColor="text1"/>
        </w:rPr>
        <w:t>日から施行する。</w:t>
      </w:r>
      <w:bookmarkStart w:id="0" w:name="_GoBack"/>
      <w:bookmarkEnd w:id="0"/>
    </w:p>
    <w:p w:rsidR="00D61AB9" w:rsidRPr="0065499B" w:rsidRDefault="00D61AB9" w:rsidP="00D61AB9">
      <w:pPr>
        <w:jc w:val="left"/>
        <w:rPr>
          <w:color w:val="000000" w:themeColor="text1"/>
        </w:rPr>
      </w:pPr>
    </w:p>
    <w:sectPr w:rsidR="00D61AB9" w:rsidRPr="0065499B" w:rsidSect="005E1B4F">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6D1" w:rsidRDefault="007246D1" w:rsidP="00BC2DED">
      <w:r>
        <w:separator/>
      </w:r>
    </w:p>
  </w:endnote>
  <w:endnote w:type="continuationSeparator" w:id="0">
    <w:p w:rsidR="007246D1" w:rsidRDefault="007246D1" w:rsidP="00BC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6D1" w:rsidRDefault="007246D1" w:rsidP="00BC2DED">
      <w:r>
        <w:separator/>
      </w:r>
    </w:p>
  </w:footnote>
  <w:footnote w:type="continuationSeparator" w:id="0">
    <w:p w:rsidR="007246D1" w:rsidRDefault="007246D1" w:rsidP="00BC2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8299D"/>
    <w:multiLevelType w:val="hybridMultilevel"/>
    <w:tmpl w:val="39C827CA"/>
    <w:lvl w:ilvl="0" w:tplc="E56E6A82">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28FF7634"/>
    <w:multiLevelType w:val="hybridMultilevel"/>
    <w:tmpl w:val="F6FA5D88"/>
    <w:lvl w:ilvl="0" w:tplc="C4DA5CB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866C88"/>
    <w:multiLevelType w:val="hybridMultilevel"/>
    <w:tmpl w:val="46F0FCE6"/>
    <w:lvl w:ilvl="0" w:tplc="D06C4C78">
      <w:start w:val="1"/>
      <w:numFmt w:val="decimalFullWidth"/>
      <w:lvlText w:val="（%1）"/>
      <w:lvlJc w:val="left"/>
      <w:pPr>
        <w:ind w:left="930" w:hanging="720"/>
      </w:pPr>
      <w:rPr>
        <w:rFonts w:hint="default"/>
        <w:lang w:val="en-US"/>
      </w:rPr>
    </w:lvl>
    <w:lvl w:ilvl="1" w:tplc="A0E84E28">
      <w:start w:val="3"/>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CA3449"/>
    <w:multiLevelType w:val="hybridMultilevel"/>
    <w:tmpl w:val="7D06CE82"/>
    <w:lvl w:ilvl="0" w:tplc="C6761AF8">
      <w:start w:val="1"/>
      <w:numFmt w:val="decimalFullWidth"/>
      <w:suff w:val="space"/>
      <w:lvlText w:val="第%1条"/>
      <w:lvlJc w:val="left"/>
      <w:pPr>
        <w:ind w:left="284" w:hanging="284"/>
      </w:pPr>
      <w:rPr>
        <w:rFonts w:hint="default"/>
        <w:lang w:val="en-US"/>
      </w:rPr>
    </w:lvl>
    <w:lvl w:ilvl="1" w:tplc="E56E6A82">
      <w:start w:val="1"/>
      <w:numFmt w:val="decimalFullWidth"/>
      <w:lvlText w:val="（%2）"/>
      <w:lvlJc w:val="left"/>
      <w:pPr>
        <w:ind w:left="90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8613E9"/>
    <w:multiLevelType w:val="hybridMultilevel"/>
    <w:tmpl w:val="3384A69A"/>
    <w:lvl w:ilvl="0" w:tplc="76E471B8">
      <w:start w:val="1"/>
      <w:numFmt w:val="decimalFullWidth"/>
      <w:lvlText w:val="（%1）"/>
      <w:lvlJc w:val="left"/>
      <w:pPr>
        <w:ind w:left="1020" w:hanging="84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3A3549C1"/>
    <w:multiLevelType w:val="hybridMultilevel"/>
    <w:tmpl w:val="72F6AD5C"/>
    <w:lvl w:ilvl="0" w:tplc="F9560D3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2C55D1"/>
    <w:multiLevelType w:val="hybridMultilevel"/>
    <w:tmpl w:val="5136DED2"/>
    <w:lvl w:ilvl="0" w:tplc="B76E6B3E">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FC43525"/>
    <w:multiLevelType w:val="hybridMultilevel"/>
    <w:tmpl w:val="DC8A1C2A"/>
    <w:lvl w:ilvl="0" w:tplc="5FDC1932">
      <w:start w:val="1"/>
      <w:numFmt w:val="decimalFullWidth"/>
      <w:lvlText w:val="（%1）"/>
      <w:lvlJc w:val="left"/>
      <w:pPr>
        <w:ind w:left="900" w:hanging="720"/>
      </w:pPr>
      <w:rPr>
        <w:rFonts w:ascii="Helvetica" w:hAnsi="Helvetica" w:cs="Helvetic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4EC0D3F"/>
    <w:multiLevelType w:val="hybridMultilevel"/>
    <w:tmpl w:val="BC80203A"/>
    <w:lvl w:ilvl="0" w:tplc="19369EF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761A0B23"/>
    <w:multiLevelType w:val="hybridMultilevel"/>
    <w:tmpl w:val="DCF2ED8A"/>
    <w:lvl w:ilvl="0" w:tplc="E56E6A82">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79627A9D"/>
    <w:multiLevelType w:val="hybridMultilevel"/>
    <w:tmpl w:val="7DB4E89E"/>
    <w:lvl w:ilvl="0" w:tplc="636CA294">
      <w:start w:val="1"/>
      <w:numFmt w:val="decimalFullWidth"/>
      <w:lvlText w:val="（%1）"/>
      <w:lvlJc w:val="left"/>
      <w:pPr>
        <w:ind w:left="915" w:hanging="720"/>
      </w:pPr>
      <w:rPr>
        <w:rFonts w:hint="default"/>
      </w:rPr>
    </w:lvl>
    <w:lvl w:ilvl="1" w:tplc="72689B2E">
      <w:numFmt w:val="bullet"/>
      <w:lvlText w:val="□"/>
      <w:lvlJc w:val="left"/>
      <w:pPr>
        <w:ind w:left="975" w:hanging="360"/>
      </w:pPr>
      <w:rPr>
        <w:rFonts w:ascii="ＭＳ 明朝" w:eastAsia="ＭＳ 明朝" w:hAnsi="ＭＳ 明朝" w:cs="Times New Roman" w:hint="eastAsia"/>
      </w:rPr>
    </w:lvl>
    <w:lvl w:ilvl="2" w:tplc="A086D7E4">
      <w:numFmt w:val="bullet"/>
      <w:lvlText w:val="※"/>
      <w:lvlJc w:val="left"/>
      <w:pPr>
        <w:ind w:left="1395" w:hanging="360"/>
      </w:pPr>
      <w:rPr>
        <w:rFonts w:ascii="ＭＳ 明朝" w:eastAsia="ＭＳ 明朝" w:hAnsi="ＭＳ 明朝" w:cs="Times New Roman" w:hint="eastAsia"/>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2"/>
  </w:num>
  <w:num w:numId="3">
    <w:abstractNumId w:val="10"/>
  </w:num>
  <w:num w:numId="4">
    <w:abstractNumId w:val="1"/>
  </w:num>
  <w:num w:numId="5">
    <w:abstractNumId w:val="8"/>
  </w:num>
  <w:num w:numId="6">
    <w:abstractNumId w:val="5"/>
  </w:num>
  <w:num w:numId="7">
    <w:abstractNumId w:val="6"/>
  </w:num>
  <w:num w:numId="8">
    <w:abstractNumId w:val="9"/>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ED"/>
    <w:rsid w:val="00004810"/>
    <w:rsid w:val="0000513F"/>
    <w:rsid w:val="00017879"/>
    <w:rsid w:val="00030263"/>
    <w:rsid w:val="000432B3"/>
    <w:rsid w:val="000509B7"/>
    <w:rsid w:val="000633EC"/>
    <w:rsid w:val="000712E3"/>
    <w:rsid w:val="000713EA"/>
    <w:rsid w:val="00077E97"/>
    <w:rsid w:val="00086AE3"/>
    <w:rsid w:val="00091449"/>
    <w:rsid w:val="000A746D"/>
    <w:rsid w:val="000B3667"/>
    <w:rsid w:val="000C3B57"/>
    <w:rsid w:val="000C55BC"/>
    <w:rsid w:val="000D3965"/>
    <w:rsid w:val="000D69D2"/>
    <w:rsid w:val="000D7556"/>
    <w:rsid w:val="000E3ED8"/>
    <w:rsid w:val="00101EA1"/>
    <w:rsid w:val="00117FD8"/>
    <w:rsid w:val="0012068F"/>
    <w:rsid w:val="0012496E"/>
    <w:rsid w:val="001253F1"/>
    <w:rsid w:val="00134867"/>
    <w:rsid w:val="001469E2"/>
    <w:rsid w:val="00146EB4"/>
    <w:rsid w:val="00171503"/>
    <w:rsid w:val="001717C2"/>
    <w:rsid w:val="00174AF9"/>
    <w:rsid w:val="00184A4E"/>
    <w:rsid w:val="001A37CF"/>
    <w:rsid w:val="001A4757"/>
    <w:rsid w:val="001A72F3"/>
    <w:rsid w:val="001C7D0F"/>
    <w:rsid w:val="001D2B28"/>
    <w:rsid w:val="001D36D4"/>
    <w:rsid w:val="001E2FA6"/>
    <w:rsid w:val="001E729E"/>
    <w:rsid w:val="001F27A1"/>
    <w:rsid w:val="001F3C97"/>
    <w:rsid w:val="001F7722"/>
    <w:rsid w:val="001F7C9D"/>
    <w:rsid w:val="00203332"/>
    <w:rsid w:val="00216AD8"/>
    <w:rsid w:val="00224B41"/>
    <w:rsid w:val="00224F52"/>
    <w:rsid w:val="00225DAB"/>
    <w:rsid w:val="002263EB"/>
    <w:rsid w:val="0022792A"/>
    <w:rsid w:val="002304AB"/>
    <w:rsid w:val="002449DC"/>
    <w:rsid w:val="002463C0"/>
    <w:rsid w:val="00265F4D"/>
    <w:rsid w:val="00267F1D"/>
    <w:rsid w:val="0027423C"/>
    <w:rsid w:val="00280552"/>
    <w:rsid w:val="002A2825"/>
    <w:rsid w:val="002A7059"/>
    <w:rsid w:val="002B2C57"/>
    <w:rsid w:val="002C5920"/>
    <w:rsid w:val="002D25D9"/>
    <w:rsid w:val="002E5D3C"/>
    <w:rsid w:val="00301CA6"/>
    <w:rsid w:val="003045F6"/>
    <w:rsid w:val="00305549"/>
    <w:rsid w:val="0033330A"/>
    <w:rsid w:val="00373DDA"/>
    <w:rsid w:val="00374DAC"/>
    <w:rsid w:val="00380A92"/>
    <w:rsid w:val="0038716F"/>
    <w:rsid w:val="00391EFC"/>
    <w:rsid w:val="00392A5C"/>
    <w:rsid w:val="003A04DC"/>
    <w:rsid w:val="003A3E6E"/>
    <w:rsid w:val="003A67B5"/>
    <w:rsid w:val="003B3BA8"/>
    <w:rsid w:val="003B4E4B"/>
    <w:rsid w:val="003C036C"/>
    <w:rsid w:val="003C1A7A"/>
    <w:rsid w:val="003D4018"/>
    <w:rsid w:val="003F5CF9"/>
    <w:rsid w:val="00426956"/>
    <w:rsid w:val="0042772B"/>
    <w:rsid w:val="004308CC"/>
    <w:rsid w:val="00433B92"/>
    <w:rsid w:val="00446A4E"/>
    <w:rsid w:val="0045493D"/>
    <w:rsid w:val="00454E62"/>
    <w:rsid w:val="00464BF6"/>
    <w:rsid w:val="00472E24"/>
    <w:rsid w:val="004861EB"/>
    <w:rsid w:val="004A02F8"/>
    <w:rsid w:val="004A167D"/>
    <w:rsid w:val="004A4ECE"/>
    <w:rsid w:val="004C1010"/>
    <w:rsid w:val="004D23A8"/>
    <w:rsid w:val="004D42FC"/>
    <w:rsid w:val="004F46F8"/>
    <w:rsid w:val="0051497B"/>
    <w:rsid w:val="00516815"/>
    <w:rsid w:val="005200A4"/>
    <w:rsid w:val="00521430"/>
    <w:rsid w:val="00533D37"/>
    <w:rsid w:val="005411E1"/>
    <w:rsid w:val="00547B34"/>
    <w:rsid w:val="00552D88"/>
    <w:rsid w:val="00560BE1"/>
    <w:rsid w:val="0058191A"/>
    <w:rsid w:val="00581ACE"/>
    <w:rsid w:val="00581F6D"/>
    <w:rsid w:val="00584823"/>
    <w:rsid w:val="00592F51"/>
    <w:rsid w:val="005A0C2D"/>
    <w:rsid w:val="005A5B81"/>
    <w:rsid w:val="005B71A7"/>
    <w:rsid w:val="005D7275"/>
    <w:rsid w:val="005E1B4F"/>
    <w:rsid w:val="005E5890"/>
    <w:rsid w:val="005E5A5A"/>
    <w:rsid w:val="005E7EF4"/>
    <w:rsid w:val="005F0F49"/>
    <w:rsid w:val="005F45B9"/>
    <w:rsid w:val="00610ABC"/>
    <w:rsid w:val="0062154F"/>
    <w:rsid w:val="0065499B"/>
    <w:rsid w:val="0066461E"/>
    <w:rsid w:val="006708A3"/>
    <w:rsid w:val="00671BD1"/>
    <w:rsid w:val="00672003"/>
    <w:rsid w:val="00685C17"/>
    <w:rsid w:val="00690445"/>
    <w:rsid w:val="00692519"/>
    <w:rsid w:val="00696E4B"/>
    <w:rsid w:val="006C3D37"/>
    <w:rsid w:val="006D4178"/>
    <w:rsid w:val="006D52C1"/>
    <w:rsid w:val="006E1F51"/>
    <w:rsid w:val="006E6E97"/>
    <w:rsid w:val="006F5AB8"/>
    <w:rsid w:val="006F64BE"/>
    <w:rsid w:val="007056A3"/>
    <w:rsid w:val="00706186"/>
    <w:rsid w:val="007246D1"/>
    <w:rsid w:val="007323C7"/>
    <w:rsid w:val="00737D3C"/>
    <w:rsid w:val="00741F01"/>
    <w:rsid w:val="0074208C"/>
    <w:rsid w:val="00751355"/>
    <w:rsid w:val="00774C81"/>
    <w:rsid w:val="0079058D"/>
    <w:rsid w:val="00795565"/>
    <w:rsid w:val="007A5378"/>
    <w:rsid w:val="007B3B01"/>
    <w:rsid w:val="007C38D4"/>
    <w:rsid w:val="007D10E4"/>
    <w:rsid w:val="007D2DC6"/>
    <w:rsid w:val="007D7C41"/>
    <w:rsid w:val="007E473E"/>
    <w:rsid w:val="007E776D"/>
    <w:rsid w:val="007F0539"/>
    <w:rsid w:val="007F35A2"/>
    <w:rsid w:val="008000B6"/>
    <w:rsid w:val="00810B36"/>
    <w:rsid w:val="00820737"/>
    <w:rsid w:val="008231CD"/>
    <w:rsid w:val="00835689"/>
    <w:rsid w:val="00843DC4"/>
    <w:rsid w:val="008D2D44"/>
    <w:rsid w:val="008D7E29"/>
    <w:rsid w:val="008E05AA"/>
    <w:rsid w:val="008E6FFE"/>
    <w:rsid w:val="0090275D"/>
    <w:rsid w:val="009324AE"/>
    <w:rsid w:val="00937712"/>
    <w:rsid w:val="00942A85"/>
    <w:rsid w:val="00944A8D"/>
    <w:rsid w:val="009479F6"/>
    <w:rsid w:val="0097709E"/>
    <w:rsid w:val="009A07AC"/>
    <w:rsid w:val="009A31A1"/>
    <w:rsid w:val="009A7176"/>
    <w:rsid w:val="009B146B"/>
    <w:rsid w:val="009B17D8"/>
    <w:rsid w:val="009C373C"/>
    <w:rsid w:val="009C6709"/>
    <w:rsid w:val="009D2B56"/>
    <w:rsid w:val="009E18BA"/>
    <w:rsid w:val="00A145B7"/>
    <w:rsid w:val="00A17604"/>
    <w:rsid w:val="00A33B0E"/>
    <w:rsid w:val="00A44BC1"/>
    <w:rsid w:val="00A54351"/>
    <w:rsid w:val="00A550D0"/>
    <w:rsid w:val="00A66FF7"/>
    <w:rsid w:val="00A7651A"/>
    <w:rsid w:val="00A96B20"/>
    <w:rsid w:val="00AB059F"/>
    <w:rsid w:val="00AB3884"/>
    <w:rsid w:val="00AC26E5"/>
    <w:rsid w:val="00AE28A7"/>
    <w:rsid w:val="00AE750C"/>
    <w:rsid w:val="00AF2D8E"/>
    <w:rsid w:val="00B06207"/>
    <w:rsid w:val="00B134AE"/>
    <w:rsid w:val="00B40B3B"/>
    <w:rsid w:val="00B73405"/>
    <w:rsid w:val="00B73CE3"/>
    <w:rsid w:val="00B74538"/>
    <w:rsid w:val="00B7566F"/>
    <w:rsid w:val="00B80F42"/>
    <w:rsid w:val="00B85140"/>
    <w:rsid w:val="00BA1520"/>
    <w:rsid w:val="00BC2DED"/>
    <w:rsid w:val="00BC404A"/>
    <w:rsid w:val="00BD406E"/>
    <w:rsid w:val="00BD53A8"/>
    <w:rsid w:val="00BD5556"/>
    <w:rsid w:val="00BD7D24"/>
    <w:rsid w:val="00BF40E6"/>
    <w:rsid w:val="00C00C35"/>
    <w:rsid w:val="00C04256"/>
    <w:rsid w:val="00C074C0"/>
    <w:rsid w:val="00C11A96"/>
    <w:rsid w:val="00C3040B"/>
    <w:rsid w:val="00C47E16"/>
    <w:rsid w:val="00C50C25"/>
    <w:rsid w:val="00C55ED0"/>
    <w:rsid w:val="00C5707F"/>
    <w:rsid w:val="00C679CB"/>
    <w:rsid w:val="00C71545"/>
    <w:rsid w:val="00C749A8"/>
    <w:rsid w:val="00CA0D16"/>
    <w:rsid w:val="00CE5303"/>
    <w:rsid w:val="00CF6BA9"/>
    <w:rsid w:val="00CF6D5D"/>
    <w:rsid w:val="00D140F4"/>
    <w:rsid w:val="00D31761"/>
    <w:rsid w:val="00D42198"/>
    <w:rsid w:val="00D45B62"/>
    <w:rsid w:val="00D46D04"/>
    <w:rsid w:val="00D51302"/>
    <w:rsid w:val="00D54FCA"/>
    <w:rsid w:val="00D572E7"/>
    <w:rsid w:val="00D60F1D"/>
    <w:rsid w:val="00D61AB9"/>
    <w:rsid w:val="00D74B60"/>
    <w:rsid w:val="00D775C2"/>
    <w:rsid w:val="00D835B6"/>
    <w:rsid w:val="00D83A0D"/>
    <w:rsid w:val="00D86016"/>
    <w:rsid w:val="00DA556F"/>
    <w:rsid w:val="00DB193A"/>
    <w:rsid w:val="00DB5A71"/>
    <w:rsid w:val="00DC7B6A"/>
    <w:rsid w:val="00DD1FBA"/>
    <w:rsid w:val="00DF1EEF"/>
    <w:rsid w:val="00E020C4"/>
    <w:rsid w:val="00E25D31"/>
    <w:rsid w:val="00E34942"/>
    <w:rsid w:val="00E4082D"/>
    <w:rsid w:val="00E636E2"/>
    <w:rsid w:val="00E67699"/>
    <w:rsid w:val="00E73439"/>
    <w:rsid w:val="00E777A5"/>
    <w:rsid w:val="00E80E0D"/>
    <w:rsid w:val="00E855DC"/>
    <w:rsid w:val="00EA007F"/>
    <w:rsid w:val="00EA7994"/>
    <w:rsid w:val="00EB0C2B"/>
    <w:rsid w:val="00ED2E3C"/>
    <w:rsid w:val="00EE4759"/>
    <w:rsid w:val="00EF7AE4"/>
    <w:rsid w:val="00F15CF5"/>
    <w:rsid w:val="00F17983"/>
    <w:rsid w:val="00F304F1"/>
    <w:rsid w:val="00F3277E"/>
    <w:rsid w:val="00F471C2"/>
    <w:rsid w:val="00F55E0B"/>
    <w:rsid w:val="00F729C0"/>
    <w:rsid w:val="00F75B65"/>
    <w:rsid w:val="00F84A68"/>
    <w:rsid w:val="00FA47F1"/>
    <w:rsid w:val="00FB7DEA"/>
    <w:rsid w:val="00FC1153"/>
    <w:rsid w:val="00FC40AE"/>
    <w:rsid w:val="00FC75EE"/>
    <w:rsid w:val="00FF4FCE"/>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639D2BD-0B0D-4A36-A034-552B5EDA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4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DED"/>
    <w:pPr>
      <w:tabs>
        <w:tab w:val="center" w:pos="4252"/>
        <w:tab w:val="right" w:pos="8504"/>
      </w:tabs>
      <w:snapToGrid w:val="0"/>
    </w:pPr>
  </w:style>
  <w:style w:type="character" w:customStyle="1" w:styleId="a4">
    <w:name w:val="ヘッダー (文字)"/>
    <w:basedOn w:val="a0"/>
    <w:link w:val="a3"/>
    <w:uiPriority w:val="99"/>
    <w:rsid w:val="00BC2DED"/>
    <w:rPr>
      <w:kern w:val="2"/>
      <w:sz w:val="21"/>
      <w:szCs w:val="24"/>
    </w:rPr>
  </w:style>
  <w:style w:type="paragraph" w:styleId="a5">
    <w:name w:val="footer"/>
    <w:basedOn w:val="a"/>
    <w:link w:val="a6"/>
    <w:uiPriority w:val="99"/>
    <w:unhideWhenUsed/>
    <w:rsid w:val="00BC2DED"/>
    <w:pPr>
      <w:tabs>
        <w:tab w:val="center" w:pos="4252"/>
        <w:tab w:val="right" w:pos="8504"/>
      </w:tabs>
      <w:snapToGrid w:val="0"/>
    </w:pPr>
  </w:style>
  <w:style w:type="character" w:customStyle="1" w:styleId="a6">
    <w:name w:val="フッター (文字)"/>
    <w:basedOn w:val="a0"/>
    <w:link w:val="a5"/>
    <w:uiPriority w:val="99"/>
    <w:rsid w:val="00BC2DED"/>
    <w:rPr>
      <w:kern w:val="2"/>
      <w:sz w:val="21"/>
      <w:szCs w:val="24"/>
    </w:rPr>
  </w:style>
  <w:style w:type="paragraph" w:styleId="a7">
    <w:name w:val="List Paragraph"/>
    <w:basedOn w:val="a"/>
    <w:uiPriority w:val="34"/>
    <w:qFormat/>
    <w:rsid w:val="001F27A1"/>
    <w:pPr>
      <w:ind w:leftChars="400" w:left="840"/>
    </w:pPr>
  </w:style>
  <w:style w:type="paragraph" w:styleId="a8">
    <w:name w:val="Note Heading"/>
    <w:basedOn w:val="a"/>
    <w:next w:val="a"/>
    <w:link w:val="a9"/>
    <w:uiPriority w:val="99"/>
    <w:unhideWhenUsed/>
    <w:rsid w:val="006C3D37"/>
    <w:pPr>
      <w:jc w:val="center"/>
    </w:pPr>
  </w:style>
  <w:style w:type="character" w:customStyle="1" w:styleId="a9">
    <w:name w:val="記 (文字)"/>
    <w:basedOn w:val="a0"/>
    <w:link w:val="a8"/>
    <w:uiPriority w:val="99"/>
    <w:rsid w:val="006C3D37"/>
    <w:rPr>
      <w:kern w:val="2"/>
      <w:sz w:val="21"/>
      <w:szCs w:val="24"/>
    </w:rPr>
  </w:style>
  <w:style w:type="paragraph" w:styleId="aa">
    <w:name w:val="Closing"/>
    <w:basedOn w:val="a"/>
    <w:link w:val="ab"/>
    <w:uiPriority w:val="99"/>
    <w:unhideWhenUsed/>
    <w:rsid w:val="006C3D37"/>
    <w:pPr>
      <w:jc w:val="right"/>
    </w:pPr>
  </w:style>
  <w:style w:type="character" w:customStyle="1" w:styleId="ab">
    <w:name w:val="結語 (文字)"/>
    <w:basedOn w:val="a0"/>
    <w:link w:val="aa"/>
    <w:uiPriority w:val="99"/>
    <w:rsid w:val="006C3D37"/>
    <w:rPr>
      <w:kern w:val="2"/>
      <w:sz w:val="21"/>
      <w:szCs w:val="24"/>
    </w:rPr>
  </w:style>
  <w:style w:type="character" w:styleId="ac">
    <w:name w:val="Hyperlink"/>
    <w:basedOn w:val="a0"/>
    <w:uiPriority w:val="99"/>
    <w:semiHidden/>
    <w:unhideWhenUsed/>
    <w:rsid w:val="00AB3884"/>
    <w:rPr>
      <w:color w:val="2F6BE6"/>
      <w:u w:val="single"/>
    </w:rPr>
  </w:style>
  <w:style w:type="paragraph" w:styleId="ad">
    <w:name w:val="Balloon Text"/>
    <w:basedOn w:val="a"/>
    <w:link w:val="ae"/>
    <w:uiPriority w:val="99"/>
    <w:semiHidden/>
    <w:unhideWhenUsed/>
    <w:rsid w:val="00942A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2A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