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A60" w:rsidRDefault="00AA0A60" w:rsidP="00AA0A60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  <w:bookmarkStart w:id="0" w:name="_GoBack"/>
      <w:bookmarkEnd w:id="0"/>
      <w:r w:rsidRPr="00635876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（資料</w:t>
      </w:r>
      <w:r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８</w:t>
      </w:r>
      <w:r w:rsidRPr="00635876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）</w:t>
      </w:r>
      <w:r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是正措置報告書</w:t>
      </w:r>
    </w:p>
    <w:p w:rsidR="00984B94" w:rsidRPr="00BA67AC" w:rsidRDefault="00984B94" w:rsidP="00984B94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="ＭＳ 明朝" w:eastAsia="ＭＳ 明朝" w:hAnsi="ＭＳ 明朝" w:cs="ＭＳ明朝" w:hint="eastAsia"/>
          <w:kern w:val="0"/>
          <w:sz w:val="22"/>
        </w:rPr>
        <w:t>様式第３（第７条関係）</w:t>
      </w:r>
    </w:p>
    <w:p w:rsidR="00984B94" w:rsidRDefault="00984B94" w:rsidP="00984B94">
      <w:pPr>
        <w:widowControl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righ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年　　月　　日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center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是正措置報告書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　　　　　　　　　　　　様</w:t>
      </w:r>
    </w:p>
    <w:p w:rsidR="00984B94" w:rsidRPr="00BA67AC" w:rsidRDefault="00984B94" w:rsidP="00984B94">
      <w:pPr>
        <w:widowControl/>
        <w:ind w:firstLineChars="1300" w:firstLine="286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ind w:firstLineChars="2200" w:firstLine="4840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報告者　所　在　地</w:t>
      </w:r>
    </w:p>
    <w:p w:rsidR="00984B94" w:rsidRPr="00BA67AC" w:rsidRDefault="00984B94" w:rsidP="00984B94">
      <w:pPr>
        <w:widowControl/>
        <w:ind w:firstLineChars="2600" w:firstLine="57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>氏名・名称</w:t>
      </w:r>
    </w:p>
    <w:p w:rsidR="00984B94" w:rsidRPr="001D6008" w:rsidRDefault="00984B94" w:rsidP="00984B94">
      <w:pPr>
        <w:widowControl/>
        <w:ind w:firstLineChars="2600" w:firstLine="5720"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  <w:r w:rsidRPr="00BA67AC"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代　表　者　　　　　　　　　 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ind w:firstLineChars="100" w:firstLine="22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BA67AC">
        <w:rPr>
          <w:rFonts w:ascii="ＭＳ 明朝" w:eastAsia="ＭＳ 明朝" w:hAnsi="ＭＳ 明朝" w:cs="ＭＳ 明朝" w:hint="eastAsia"/>
          <w:color w:val="000000"/>
          <w:sz w:val="22"/>
        </w:rPr>
        <w:t>豊橋市と契約を締結した特定公契約における、労働環境に関する是正措置については、</w:t>
      </w:r>
      <w:r w:rsidRPr="00BA67AC">
        <w:rPr>
          <w:rFonts w:ascii="ＭＳ 明朝" w:eastAsia="ＭＳ 明朝" w:hAnsi="ＭＳ 明朝" w:cs="MS-Mincho" w:hint="eastAsia"/>
          <w:sz w:val="22"/>
        </w:rPr>
        <w:t>豊橋市公契約条例</w:t>
      </w:r>
      <w:r w:rsidRPr="00BA67AC">
        <w:rPr>
          <w:rFonts w:ascii="ＭＳ 明朝" w:eastAsia="ＭＳ 明朝" w:hAnsi="ＭＳ 明朝" w:cs="ＭＳ明朝-WinCharSetFFFF-H" w:hint="eastAsia"/>
          <w:color w:val="000000"/>
          <w:sz w:val="22"/>
        </w:rPr>
        <w:t>第12条第２項の規定に基づき</w:t>
      </w:r>
      <w:r w:rsidRPr="00BA67AC">
        <w:rPr>
          <w:rFonts w:ascii="ＭＳ 明朝" w:eastAsia="ＭＳ 明朝" w:hAnsi="ＭＳ 明朝" w:cs="ＭＳ 明朝" w:hint="eastAsia"/>
          <w:color w:val="000000"/>
          <w:sz w:val="22"/>
        </w:rPr>
        <w:t>改善を図りましたので次のとおり報告します。</w:t>
      </w: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widowControl/>
        <w:jc w:val="left"/>
        <w:rPr>
          <w:rFonts w:asciiTheme="minorEastAsia" w:hAnsiTheme="minorEastAsia" w:cs="ＭＳ 明朝"/>
          <w:color w:val="000000"/>
          <w:kern w:val="0"/>
          <w:sz w:val="22"/>
        </w:rPr>
      </w:pPr>
    </w:p>
    <w:p w:rsidR="00984B94" w:rsidRPr="00BA67AC" w:rsidRDefault="00984B94" w:rsidP="00984B94">
      <w:pPr>
        <w:rPr>
          <w:rFonts w:hAnsi="ＭＳ 明朝" w:cs="ＭＳ明朝-WinCharSetFFFF-H"/>
          <w:sz w:val="22"/>
          <w:u w:val="single"/>
        </w:rPr>
      </w:pPr>
      <w:r>
        <w:rPr>
          <w:rFonts w:hAnsi="ＭＳ 明朝" w:cs="ＭＳ明朝-WinCharSetFFFF-H" w:hint="eastAsia"/>
          <w:sz w:val="22"/>
          <w:u w:val="single"/>
        </w:rPr>
        <w:t>契約名（協定</w:t>
      </w:r>
      <w:r w:rsidRPr="00BA67AC">
        <w:rPr>
          <w:rFonts w:hAnsi="ＭＳ 明朝" w:cs="ＭＳ明朝-WinCharSetFFFF-H" w:hint="eastAsia"/>
          <w:sz w:val="22"/>
          <w:u w:val="single"/>
        </w:rPr>
        <w:t xml:space="preserve">名）：　　　　　　　　　　　　　　　　　</w:t>
      </w:r>
    </w:p>
    <w:tbl>
      <w:tblPr>
        <w:tblpPr w:leftFromText="142" w:rightFromText="142" w:vertAnchor="text" w:horzAnchor="margin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5102"/>
        <w:gridCol w:w="2567"/>
      </w:tblGrid>
      <w:tr w:rsidR="00984B94" w:rsidRPr="00BA67AC" w:rsidTr="0007180D">
        <w:trPr>
          <w:trHeight w:val="420"/>
        </w:trPr>
        <w:tc>
          <w:tcPr>
            <w:tcW w:w="1644" w:type="dxa"/>
            <w:vAlign w:val="center"/>
          </w:tcPr>
          <w:p w:rsidR="00984B94" w:rsidRPr="00BA67AC" w:rsidRDefault="00984B94" w:rsidP="0007180D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区分</w:t>
            </w:r>
          </w:p>
        </w:tc>
        <w:tc>
          <w:tcPr>
            <w:tcW w:w="5102" w:type="dxa"/>
            <w:vAlign w:val="center"/>
          </w:tcPr>
          <w:p w:rsidR="00984B94" w:rsidRPr="00BA67AC" w:rsidRDefault="00984B94" w:rsidP="0007180D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講じた是正措置の内容及び結果</w:t>
            </w:r>
          </w:p>
        </w:tc>
        <w:tc>
          <w:tcPr>
            <w:tcW w:w="2567" w:type="dxa"/>
            <w:vAlign w:val="center"/>
          </w:tcPr>
          <w:p w:rsidR="00984B94" w:rsidRPr="00BA67AC" w:rsidRDefault="00984B94" w:rsidP="0007180D">
            <w:pPr>
              <w:adjustRightInd w:val="0"/>
              <w:jc w:val="center"/>
              <w:rPr>
                <w:rFonts w:hAnsi="ＭＳ 明朝" w:cs="ＭＳ明朝-WinCharSetFFFF-H"/>
                <w:sz w:val="22"/>
              </w:rPr>
            </w:pPr>
            <w:r w:rsidRPr="00BA67AC">
              <w:rPr>
                <w:rFonts w:hAnsi="ＭＳ 明朝" w:cs="ＭＳ明朝-WinCharSetFFFF-H" w:hint="eastAsia"/>
                <w:sz w:val="22"/>
              </w:rPr>
              <w:t>措置日</w:t>
            </w:r>
          </w:p>
        </w:tc>
      </w:tr>
      <w:tr w:rsidR="00984B94" w:rsidRPr="00BA67AC" w:rsidTr="00984B94">
        <w:trPr>
          <w:trHeight w:val="6798"/>
        </w:trPr>
        <w:tc>
          <w:tcPr>
            <w:tcW w:w="1644" w:type="dxa"/>
          </w:tcPr>
          <w:p w:rsidR="00984B94" w:rsidRPr="00BA67AC" w:rsidRDefault="00984B94" w:rsidP="0007180D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  <w:tc>
          <w:tcPr>
            <w:tcW w:w="5102" w:type="dxa"/>
          </w:tcPr>
          <w:p w:rsidR="00984B94" w:rsidRPr="00BA67AC" w:rsidRDefault="00984B94" w:rsidP="0007180D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  <w:tc>
          <w:tcPr>
            <w:tcW w:w="2567" w:type="dxa"/>
          </w:tcPr>
          <w:p w:rsidR="00984B94" w:rsidRPr="00BA67AC" w:rsidRDefault="00984B94" w:rsidP="0007180D">
            <w:pPr>
              <w:adjustRightInd w:val="0"/>
              <w:rPr>
                <w:rFonts w:hAnsi="ＭＳ 明朝" w:cs="ＭＳ明朝-WinCharSetFFFF-H"/>
                <w:sz w:val="22"/>
              </w:rPr>
            </w:pPr>
          </w:p>
        </w:tc>
      </w:tr>
    </w:tbl>
    <w:p w:rsidR="00984B94" w:rsidRPr="00984B94" w:rsidRDefault="00984B94" w:rsidP="00984B94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</w:p>
    <w:sectPr w:rsidR="00984B94" w:rsidRPr="00984B94" w:rsidSect="00182E22">
      <w:footerReference w:type="default" r:id="rId7"/>
      <w:pgSz w:w="11906" w:h="16838" w:code="9"/>
      <w:pgMar w:top="1418" w:right="1134" w:bottom="1134" w:left="1418" w:header="851" w:footer="992" w:gutter="0"/>
      <w:pgNumType w:start="1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2E" w:rsidRDefault="00C2602E" w:rsidP="00CC7DD6">
      <w:r>
        <w:separator/>
      </w:r>
    </w:p>
  </w:endnote>
  <w:endnote w:type="continuationSeparator" w:id="0">
    <w:p w:rsidR="00C2602E" w:rsidRDefault="00C2602E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992"/>
      <w:docPartObj>
        <w:docPartGallery w:val="Page Numbers (Bottom of Page)"/>
        <w:docPartUnique/>
      </w:docPartObj>
    </w:sdtPr>
    <w:sdtEndPr/>
    <w:sdtContent>
      <w:p w:rsidR="00120D4D" w:rsidRDefault="00D86068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\* ArabicDash  \* MERGEFORMAT </w:instrText>
        </w:r>
        <w:r>
          <w:rPr>
            <w:noProof/>
          </w:rPr>
          <w:fldChar w:fldCharType="separate"/>
        </w:r>
        <w:r w:rsidR="001C51C9">
          <w:rPr>
            <w:noProof/>
          </w:rPr>
          <w:t>- 17 -</w:t>
        </w:r>
        <w:r>
          <w:rPr>
            <w:noProof/>
          </w:rPr>
          <w:fldChar w:fldCharType="end"/>
        </w:r>
      </w:p>
    </w:sdtContent>
  </w:sdt>
  <w:p w:rsidR="00120D4D" w:rsidRDefault="00120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2E" w:rsidRDefault="00C2602E" w:rsidP="00CC7DD6">
      <w:r>
        <w:separator/>
      </w:r>
    </w:p>
  </w:footnote>
  <w:footnote w:type="continuationSeparator" w:id="0">
    <w:p w:rsidR="00C2602E" w:rsidRDefault="00C2602E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41994"/>
    <w:rsid w:val="000515B4"/>
    <w:rsid w:val="00065A3B"/>
    <w:rsid w:val="000713D6"/>
    <w:rsid w:val="000A1EAE"/>
    <w:rsid w:val="000A5C3A"/>
    <w:rsid w:val="000D0757"/>
    <w:rsid w:val="000E753E"/>
    <w:rsid w:val="000F21B0"/>
    <w:rsid w:val="00120D4D"/>
    <w:rsid w:val="00146C99"/>
    <w:rsid w:val="001658AF"/>
    <w:rsid w:val="00180DA0"/>
    <w:rsid w:val="00182E22"/>
    <w:rsid w:val="00194386"/>
    <w:rsid w:val="001B095E"/>
    <w:rsid w:val="001C51C9"/>
    <w:rsid w:val="001D6008"/>
    <w:rsid w:val="00206BFC"/>
    <w:rsid w:val="00246E85"/>
    <w:rsid w:val="00256460"/>
    <w:rsid w:val="00262C57"/>
    <w:rsid w:val="00271804"/>
    <w:rsid w:val="0027293B"/>
    <w:rsid w:val="002956E5"/>
    <w:rsid w:val="002A0F13"/>
    <w:rsid w:val="002A1DE4"/>
    <w:rsid w:val="002B764B"/>
    <w:rsid w:val="002E6A58"/>
    <w:rsid w:val="002F7E61"/>
    <w:rsid w:val="00311952"/>
    <w:rsid w:val="003152F6"/>
    <w:rsid w:val="003322E7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91"/>
    <w:rsid w:val="004302E6"/>
    <w:rsid w:val="00431115"/>
    <w:rsid w:val="00495245"/>
    <w:rsid w:val="004A0408"/>
    <w:rsid w:val="004A5AD7"/>
    <w:rsid w:val="004B0A8B"/>
    <w:rsid w:val="004F73C6"/>
    <w:rsid w:val="00511C74"/>
    <w:rsid w:val="0054430F"/>
    <w:rsid w:val="00577A8F"/>
    <w:rsid w:val="00590CCA"/>
    <w:rsid w:val="005A3744"/>
    <w:rsid w:val="005A5AD7"/>
    <w:rsid w:val="005B79D7"/>
    <w:rsid w:val="005F277A"/>
    <w:rsid w:val="0060719A"/>
    <w:rsid w:val="006314E7"/>
    <w:rsid w:val="00635876"/>
    <w:rsid w:val="006A0F7B"/>
    <w:rsid w:val="006E323F"/>
    <w:rsid w:val="00713664"/>
    <w:rsid w:val="0072256B"/>
    <w:rsid w:val="00733F8C"/>
    <w:rsid w:val="00743B95"/>
    <w:rsid w:val="0076731D"/>
    <w:rsid w:val="0077783C"/>
    <w:rsid w:val="007A1405"/>
    <w:rsid w:val="007B7DB0"/>
    <w:rsid w:val="007E4E11"/>
    <w:rsid w:val="00801EE2"/>
    <w:rsid w:val="0084313E"/>
    <w:rsid w:val="00882A32"/>
    <w:rsid w:val="00892A5C"/>
    <w:rsid w:val="008B49FF"/>
    <w:rsid w:val="008D5E5C"/>
    <w:rsid w:val="008E0D74"/>
    <w:rsid w:val="008E0FEB"/>
    <w:rsid w:val="008F574B"/>
    <w:rsid w:val="00903C38"/>
    <w:rsid w:val="009635BD"/>
    <w:rsid w:val="00966FB4"/>
    <w:rsid w:val="00984B94"/>
    <w:rsid w:val="009C5C70"/>
    <w:rsid w:val="009E5C96"/>
    <w:rsid w:val="009E6204"/>
    <w:rsid w:val="00A16F80"/>
    <w:rsid w:val="00A27A49"/>
    <w:rsid w:val="00AA0A60"/>
    <w:rsid w:val="00AF0D02"/>
    <w:rsid w:val="00B275CC"/>
    <w:rsid w:val="00B326A2"/>
    <w:rsid w:val="00B5327A"/>
    <w:rsid w:val="00B80281"/>
    <w:rsid w:val="00B911AC"/>
    <w:rsid w:val="00BA08E4"/>
    <w:rsid w:val="00BB1E33"/>
    <w:rsid w:val="00BC7FA6"/>
    <w:rsid w:val="00BD43E1"/>
    <w:rsid w:val="00C2602E"/>
    <w:rsid w:val="00C32247"/>
    <w:rsid w:val="00C45F9A"/>
    <w:rsid w:val="00C5138B"/>
    <w:rsid w:val="00C773F6"/>
    <w:rsid w:val="00CB480F"/>
    <w:rsid w:val="00CC7DD6"/>
    <w:rsid w:val="00CF6835"/>
    <w:rsid w:val="00D374E3"/>
    <w:rsid w:val="00D57D68"/>
    <w:rsid w:val="00D66AF0"/>
    <w:rsid w:val="00D76279"/>
    <w:rsid w:val="00D7644C"/>
    <w:rsid w:val="00D86068"/>
    <w:rsid w:val="00D91B0D"/>
    <w:rsid w:val="00D921F6"/>
    <w:rsid w:val="00DA5355"/>
    <w:rsid w:val="00DC0419"/>
    <w:rsid w:val="00DE326E"/>
    <w:rsid w:val="00DF4E97"/>
    <w:rsid w:val="00E0391F"/>
    <w:rsid w:val="00E2237D"/>
    <w:rsid w:val="00E679A9"/>
    <w:rsid w:val="00E73B6F"/>
    <w:rsid w:val="00E915B9"/>
    <w:rsid w:val="00E94EE3"/>
    <w:rsid w:val="00ED19F9"/>
    <w:rsid w:val="00ED2668"/>
    <w:rsid w:val="00EE46BF"/>
    <w:rsid w:val="00F055FE"/>
    <w:rsid w:val="00F31DDC"/>
    <w:rsid w:val="00F36A75"/>
    <w:rsid w:val="00F37692"/>
    <w:rsid w:val="00FA5490"/>
    <w:rsid w:val="00FB275D"/>
    <w:rsid w:val="00FD216E"/>
    <w:rsid w:val="00FE0C4D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E4A40504-A5AC-4029-9FB3-C53F2696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