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E2" w:rsidRPr="00583DE2" w:rsidRDefault="00583DE2" w:rsidP="00583DE2">
      <w:pPr>
        <w:spacing w:after="120"/>
        <w:rPr>
          <w:rFonts w:hAnsi="ＭＳ 明朝"/>
          <w:snapToGrid w:val="0"/>
        </w:rPr>
      </w:pPr>
      <w:bookmarkStart w:id="0" w:name="_GoBack"/>
      <w:bookmarkEnd w:id="0"/>
      <w:r w:rsidRPr="00583DE2">
        <w:rPr>
          <w:rFonts w:hAnsi="ＭＳ 明朝" w:hint="eastAsia"/>
          <w:snapToGrid w:val="0"/>
        </w:rPr>
        <w:t>様式第９（第</w:t>
      </w:r>
      <w:r w:rsidRPr="00583DE2">
        <w:rPr>
          <w:rFonts w:hAnsi="ＭＳ 明朝"/>
          <w:snapToGrid w:val="0"/>
        </w:rPr>
        <w:t>16</w:t>
      </w:r>
      <w:r w:rsidRPr="00583DE2">
        <w:rPr>
          <w:rFonts w:hAnsi="ＭＳ 明朝" w:hint="eastAsia"/>
          <w:snapToGrid w:val="0"/>
        </w:rPr>
        <w:t>条関係）</w:t>
      </w:r>
    </w:p>
    <w:p w:rsidR="00C42185" w:rsidRDefault="00C42185">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事業計画書等変更届</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事業計画書等変更届</w:t>
      </w:r>
    </w:p>
    <w:p w:rsidR="00C42185" w:rsidRDefault="00C42185">
      <w:pPr>
        <w:spacing w:after="120"/>
        <w:jc w:val="right"/>
        <w:rPr>
          <w:rFonts w:ascii="?l?r ??fc" w:cs="Times New Roman"/>
          <w:snapToGrid w:val="0"/>
        </w:rPr>
      </w:pPr>
      <w:r>
        <w:rPr>
          <w:rFonts w:hint="eastAsia"/>
          <w:snapToGrid w:val="0"/>
        </w:rPr>
        <w:t xml:space="preserve">年　　月　　日　　</w:t>
      </w:r>
    </w:p>
    <w:p w:rsidR="00C42185" w:rsidRDefault="00C42185">
      <w:pPr>
        <w:spacing w:after="120"/>
        <w:rPr>
          <w:rFonts w:ascii="?l?r ??fc" w:cs="Times New Roman"/>
          <w:snapToGrid w:val="0"/>
        </w:rPr>
      </w:pPr>
      <w:r>
        <w:rPr>
          <w:rFonts w:hint="eastAsia"/>
          <w:snapToGrid w:val="0"/>
        </w:rPr>
        <w:t xml:space="preserve">　　　豊橋市長　様</w:t>
      </w:r>
    </w:p>
    <w:p w:rsidR="00C42185" w:rsidRDefault="00C42185">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FF311D">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C42185" w:rsidRDefault="00C42185">
      <w:pPr>
        <w:spacing w:after="120"/>
        <w:ind w:left="210"/>
        <w:rPr>
          <w:rFonts w:ascii="?l?r ??fc" w:cs="Times New Roman"/>
          <w:snapToGrid w:val="0"/>
        </w:rPr>
      </w:pPr>
      <w:r>
        <w:rPr>
          <w:rFonts w:hint="eastAsia"/>
          <w:snapToGrid w:val="0"/>
        </w:rPr>
        <w:t xml:space="preserve">　事業計画書の内容を変更したいので、</w:t>
      </w:r>
      <w:r w:rsidR="00284260">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14</w:t>
      </w:r>
      <w:r>
        <w:rPr>
          <w:rFonts w:hint="eastAsia"/>
          <w:snapToGrid w:val="0"/>
        </w:rPr>
        <w:t>条第１項の規定に基づき、事業計画書等変更届を提出します。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835"/>
        <w:gridCol w:w="2835"/>
      </w:tblGrid>
      <w:tr w:rsidR="00C42185">
        <w:tblPrEx>
          <w:tblCellMar>
            <w:top w:w="0" w:type="dxa"/>
            <w:bottom w:w="0" w:type="dxa"/>
          </w:tblCellMar>
        </w:tblPrEx>
        <w:trPr>
          <w:cantSplit/>
          <w:trHeight w:hRule="exact" w:val="525"/>
        </w:trPr>
        <w:tc>
          <w:tcPr>
            <w:tcW w:w="2310" w:type="dxa"/>
            <w:vAlign w:val="center"/>
          </w:tcPr>
          <w:p w:rsidR="00C42185" w:rsidRDefault="00C42185">
            <w:pPr>
              <w:rPr>
                <w:rFonts w:ascii="?l?r ??fc" w:cs="Times New Roman"/>
                <w:snapToGrid w:val="0"/>
              </w:rPr>
            </w:pPr>
            <w:r>
              <w:rPr>
                <w:rFonts w:hint="eastAsia"/>
                <w:snapToGrid w:val="0"/>
              </w:rPr>
              <w:t>事業計画書提出年月日</w:t>
            </w:r>
          </w:p>
        </w:tc>
        <w:tc>
          <w:tcPr>
            <w:tcW w:w="5670" w:type="dxa"/>
            <w:gridSpan w:val="2"/>
            <w:vAlign w:val="center"/>
          </w:tcPr>
          <w:p w:rsidR="00C42185" w:rsidRDefault="00C42185">
            <w:pPr>
              <w:rPr>
                <w:rFonts w:ascii="?l?r ??fc" w:cs="Times New Roman"/>
                <w:snapToGrid w:val="0"/>
              </w:rPr>
            </w:pPr>
          </w:p>
        </w:tc>
      </w:tr>
      <w:tr w:rsidR="00C42185">
        <w:tblPrEx>
          <w:tblCellMar>
            <w:top w:w="0" w:type="dxa"/>
            <w:bottom w:w="0" w:type="dxa"/>
          </w:tblCellMar>
        </w:tblPrEx>
        <w:trPr>
          <w:cantSplit/>
          <w:trHeight w:hRule="exact" w:val="525"/>
        </w:trPr>
        <w:tc>
          <w:tcPr>
            <w:tcW w:w="2310" w:type="dxa"/>
            <w:vAlign w:val="center"/>
          </w:tcPr>
          <w:p w:rsidR="00C42185" w:rsidRDefault="00284260">
            <w:pPr>
              <w:rPr>
                <w:rFonts w:ascii="?l?r ??fc" w:cs="Times New Roman"/>
                <w:snapToGrid w:val="0"/>
              </w:rPr>
            </w:pPr>
            <w:r>
              <w:rPr>
                <w:rFonts w:hint="eastAsia"/>
                <w:snapToGrid w:val="0"/>
              </w:rPr>
              <w:t>産業廃棄物処理施設等の設置の</w:t>
            </w:r>
            <w:r w:rsidR="00C42185">
              <w:rPr>
                <w:rFonts w:hint="eastAsia"/>
                <w:snapToGrid w:val="0"/>
              </w:rPr>
              <w:t>場所</w:t>
            </w:r>
          </w:p>
        </w:tc>
        <w:tc>
          <w:tcPr>
            <w:tcW w:w="5670" w:type="dxa"/>
            <w:gridSpan w:val="2"/>
            <w:vAlign w:val="center"/>
          </w:tcPr>
          <w:p w:rsidR="00C42185" w:rsidRDefault="00C42185">
            <w:pPr>
              <w:rPr>
                <w:rFonts w:ascii="?l?r ??fc" w:cs="Times New Roman"/>
                <w:snapToGrid w:val="0"/>
              </w:rPr>
            </w:pPr>
          </w:p>
        </w:tc>
      </w:tr>
      <w:tr w:rsidR="00C42185">
        <w:tblPrEx>
          <w:tblCellMar>
            <w:top w:w="0" w:type="dxa"/>
            <w:bottom w:w="0" w:type="dxa"/>
          </w:tblCellMar>
        </w:tblPrEx>
        <w:trPr>
          <w:cantSplit/>
          <w:trHeight w:hRule="exact" w:val="525"/>
        </w:trPr>
        <w:tc>
          <w:tcPr>
            <w:tcW w:w="2310" w:type="dxa"/>
            <w:vAlign w:val="center"/>
          </w:tcPr>
          <w:p w:rsidR="00C42185" w:rsidRDefault="00C42185">
            <w:pPr>
              <w:rPr>
                <w:rFonts w:ascii="?l?r ??fc" w:cs="Times New Roman"/>
                <w:snapToGrid w:val="0"/>
              </w:rPr>
            </w:pPr>
            <w:r>
              <w:rPr>
                <w:rFonts w:hint="eastAsia"/>
                <w:snapToGrid w:val="0"/>
              </w:rPr>
              <w:t>変更に係る事項</w:t>
            </w:r>
          </w:p>
        </w:tc>
        <w:tc>
          <w:tcPr>
            <w:tcW w:w="2835" w:type="dxa"/>
            <w:vAlign w:val="center"/>
          </w:tcPr>
          <w:p w:rsidR="00C42185" w:rsidRDefault="00C42185">
            <w:pPr>
              <w:jc w:val="center"/>
              <w:rPr>
                <w:rFonts w:ascii="?l?r ??fc" w:cs="Times New Roman"/>
                <w:snapToGrid w:val="0"/>
              </w:rPr>
            </w:pPr>
            <w:r>
              <w:rPr>
                <w:rFonts w:ascii="?l?r ??fc" w:hint="eastAsia"/>
                <w:snapToGrid w:val="0"/>
              </w:rPr>
              <w:t>変更前</w:t>
            </w:r>
          </w:p>
        </w:tc>
        <w:tc>
          <w:tcPr>
            <w:tcW w:w="2835" w:type="dxa"/>
            <w:vAlign w:val="center"/>
          </w:tcPr>
          <w:p w:rsidR="00C42185" w:rsidRDefault="00C42185">
            <w:pPr>
              <w:jc w:val="center"/>
              <w:rPr>
                <w:rFonts w:ascii="?l?r ??fc" w:cs="Times New Roman"/>
                <w:snapToGrid w:val="0"/>
              </w:rPr>
            </w:pPr>
            <w:r>
              <w:rPr>
                <w:rFonts w:ascii="?l?r ??fc" w:hint="eastAsia"/>
                <w:snapToGrid w:val="0"/>
              </w:rPr>
              <w:t>変更後</w:t>
            </w:r>
          </w:p>
        </w:tc>
      </w:tr>
      <w:tr w:rsidR="00C42185">
        <w:tblPrEx>
          <w:tblCellMar>
            <w:top w:w="0" w:type="dxa"/>
            <w:bottom w:w="0" w:type="dxa"/>
          </w:tblCellMar>
        </w:tblPrEx>
        <w:trPr>
          <w:cantSplit/>
          <w:trHeight w:hRule="exact" w:val="6090"/>
        </w:trPr>
        <w:tc>
          <w:tcPr>
            <w:tcW w:w="2310" w:type="dxa"/>
            <w:vAlign w:val="center"/>
          </w:tcPr>
          <w:p w:rsidR="00C42185" w:rsidRDefault="00C42185">
            <w:pPr>
              <w:rPr>
                <w:rFonts w:ascii="?l?r ??fc" w:cs="Times New Roman"/>
                <w:snapToGrid w:val="0"/>
              </w:rPr>
            </w:pPr>
          </w:p>
        </w:tc>
        <w:tc>
          <w:tcPr>
            <w:tcW w:w="2835" w:type="dxa"/>
            <w:vAlign w:val="center"/>
          </w:tcPr>
          <w:p w:rsidR="00C42185" w:rsidRDefault="00C42185">
            <w:pPr>
              <w:rPr>
                <w:rFonts w:ascii="?l?r ??fc" w:cs="Times New Roman"/>
                <w:snapToGrid w:val="0"/>
              </w:rPr>
            </w:pPr>
          </w:p>
        </w:tc>
        <w:tc>
          <w:tcPr>
            <w:tcW w:w="2835" w:type="dxa"/>
            <w:vAlign w:val="center"/>
          </w:tcPr>
          <w:p w:rsidR="00C42185" w:rsidRDefault="00C42185">
            <w:pPr>
              <w:rPr>
                <w:rFonts w:ascii="?l?r ??fc" w:cs="Times New Roman"/>
                <w:snapToGrid w:val="0"/>
              </w:rPr>
            </w:pPr>
          </w:p>
        </w:tc>
      </w:tr>
    </w:tbl>
    <w:p w:rsidR="00C42185" w:rsidRDefault="00C42185">
      <w:pPr>
        <w:rPr>
          <w:rFonts w:ascii="?l?r ??fc" w:cs="Times New Roman"/>
          <w:snapToGrid w:val="0"/>
        </w:rPr>
      </w:pPr>
    </w:p>
    <w:sectPr w:rsidR="00C42185" w:rsidSect="00583DE2">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F5" w:rsidRDefault="00AB00F5">
      <w:pPr>
        <w:rPr>
          <w:rFonts w:cs="Times New Roman"/>
        </w:rPr>
      </w:pPr>
      <w:r>
        <w:rPr>
          <w:rFonts w:cs="Times New Roman"/>
        </w:rPr>
        <w:separator/>
      </w:r>
    </w:p>
  </w:endnote>
  <w:endnote w:type="continuationSeparator" w:id="0">
    <w:p w:rsidR="00AB00F5" w:rsidRDefault="00AB00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F5" w:rsidRDefault="00AB00F5">
      <w:pPr>
        <w:rPr>
          <w:rFonts w:cs="Times New Roman"/>
        </w:rPr>
      </w:pPr>
      <w:r>
        <w:rPr>
          <w:rFonts w:cs="Times New Roman"/>
        </w:rPr>
        <w:separator/>
      </w:r>
    </w:p>
  </w:footnote>
  <w:footnote w:type="continuationSeparator" w:id="0">
    <w:p w:rsidR="00AB00F5" w:rsidRDefault="00AB00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2185"/>
    <w:rsid w:val="00284260"/>
    <w:rsid w:val="004921B9"/>
    <w:rsid w:val="00583DE2"/>
    <w:rsid w:val="00774BDE"/>
    <w:rsid w:val="0079169E"/>
    <w:rsid w:val="00AB00F5"/>
    <w:rsid w:val="00C42185"/>
    <w:rsid w:val="00D72DBF"/>
    <w:rsid w:val="00DF1A8C"/>
    <w:rsid w:val="00E25813"/>
    <w:rsid w:val="00FF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CEEF3C-DCC3-4568-8EAB-2537029B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