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832" w:rsidRDefault="0061241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left:0;text-align:left;margin-left:676.45pt;margin-top:281.2pt;width:70.65pt;height:23.7pt;z-index:251680256" filled="f" stroked="f">
            <v:textbox style="mso-next-textbox:#_x0000_s1081" inset="5.85pt,.7pt,5.85pt,.7pt">
              <w:txbxContent>
                <w:p w:rsidR="00612414" w:rsidRPr="00193B12" w:rsidRDefault="00612414" w:rsidP="00612414">
                  <w:pPr>
                    <w:rPr>
                      <w:rFonts w:ascii="HG丸ｺﾞｼｯｸM-PRO" w:eastAsia="HG丸ｺﾞｼｯｸM-PRO"/>
                    </w:rPr>
                  </w:pPr>
                  <w:bookmarkStart w:id="0" w:name="_GoBack"/>
                  <w:r>
                    <w:rPr>
                      <w:rFonts w:ascii="HG丸ｺﾞｼｯｸM-PRO" w:eastAsia="HG丸ｺﾞｼｯｸM-PRO" w:hint="eastAsia"/>
                    </w:rPr>
                    <w:t>タリーズ</w:t>
                  </w:r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.85pt;margin-top:234.15pt;width:111.55pt;height:221.1pt;z-index:251660800">
            <v:textbox style="mso-next-textbox:#_x0000_s1048" inset="5.85pt,.7pt,5.85pt,.7pt">
              <w:txbxContent>
                <w:p w:rsidR="00612414" w:rsidRDefault="00612414" w:rsidP="00994978">
                  <w:pPr>
                    <w:spacing w:line="260" w:lineRule="exact"/>
                    <w:ind w:left="211" w:hangingChars="100" w:hanging="211"/>
                    <w:rPr>
                      <w:rFonts w:ascii="HG丸ｺﾞｼｯｸM-PRO" w:eastAsia="HG丸ｺﾞｼｯｸM-PRO"/>
                      <w:b/>
                      <w:u w:val="single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●</w:t>
                  </w:r>
                  <w:r w:rsidRP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電源20Aまで使用可</w:t>
                  </w:r>
                  <w:r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（固定式のベンチの下にコンセントがあります。※鍵が必要です。）</w:t>
                  </w:r>
                </w:p>
                <w:p w:rsidR="00D14671" w:rsidRPr="00612414" w:rsidRDefault="00D14671" w:rsidP="00994978">
                  <w:pPr>
                    <w:spacing w:line="260" w:lineRule="exact"/>
                    <w:ind w:left="211" w:hangingChars="100" w:hanging="211"/>
                    <w:rPr>
                      <w:rFonts w:ascii="HG丸ｺﾞｼｯｸM-PRO" w:eastAsia="HG丸ｺﾞｼｯｸM-PRO"/>
                      <w:b/>
                      <w:u w:val="single"/>
                    </w:rPr>
                  </w:pPr>
                  <w:r w:rsidRP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●広場内を駐車場として</w:t>
                  </w:r>
                  <w:r w:rsid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の</w:t>
                  </w:r>
                  <w:r w:rsidRP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利用</w:t>
                  </w:r>
                  <w:r w:rsid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は</w:t>
                  </w:r>
                  <w:r w:rsidRP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禁止</w:t>
                  </w:r>
                  <w:r w:rsid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しています</w:t>
                  </w:r>
                  <w:r w:rsidRP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。</w:t>
                  </w:r>
                </w:p>
                <w:p w:rsidR="00612414" w:rsidRPr="00612414" w:rsidRDefault="00612414" w:rsidP="00994978">
                  <w:pPr>
                    <w:spacing w:line="260" w:lineRule="exact"/>
                    <w:ind w:left="211" w:hangingChars="100" w:hanging="211"/>
                    <w:rPr>
                      <w:rFonts w:ascii="HG丸ｺﾞｼｯｸM-PRO" w:eastAsia="HG丸ｺﾞｼｯｸM-PRO"/>
                      <w:b/>
                      <w:u w:val="single"/>
                    </w:rPr>
                  </w:pPr>
                  <w:r w:rsidRP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●ポケふたの上には何も置かないでください。</w:t>
                  </w:r>
                </w:p>
                <w:p w:rsidR="00D14671" w:rsidRPr="00612414" w:rsidRDefault="00D14671" w:rsidP="00994978">
                  <w:pPr>
                    <w:spacing w:line="260" w:lineRule="exact"/>
                    <w:ind w:left="211" w:hangingChars="100" w:hanging="211"/>
                    <w:rPr>
                      <w:rFonts w:ascii="HG丸ｺﾞｼｯｸM-PRO" w:eastAsia="HG丸ｺﾞｼｯｸM-PRO"/>
                      <w:b/>
                      <w:u w:val="single"/>
                    </w:rPr>
                  </w:pPr>
                  <w:r w:rsidRP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●</w:t>
                  </w:r>
                  <w:r w:rsid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車止めや電源コンセントの</w:t>
                  </w:r>
                  <w:r w:rsidRP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鍵が必要な場合は、地下道管理室へ</w:t>
                  </w:r>
                </w:p>
                <w:p w:rsidR="00D14671" w:rsidRPr="00612414" w:rsidRDefault="00D14671" w:rsidP="00994978">
                  <w:pPr>
                    <w:spacing w:line="260" w:lineRule="exact"/>
                    <w:ind w:firstLineChars="100" w:firstLine="211"/>
                    <w:rPr>
                      <w:rFonts w:ascii="HG丸ｺﾞｼｯｸM-PRO" w:eastAsia="HG丸ｺﾞｼｯｸM-PRO"/>
                      <w:b/>
                      <w:u w:val="single"/>
                    </w:rPr>
                  </w:pPr>
                  <w:r w:rsidRP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（</w:t>
                  </w:r>
                  <w:r w:rsidRPr="00612414">
                    <w:rPr>
                      <w:rFonts w:ascii="HG丸ｺﾞｼｯｸM-PRO" w:hint="eastAsia"/>
                      <w:b/>
                      <w:u w:val="single"/>
                    </w:rPr>
                    <w:t>☎</w:t>
                  </w:r>
                  <w:r w:rsidRPr="00612414">
                    <w:rPr>
                      <w:rFonts w:ascii="HG丸ｺﾞｼｯｸM-PRO" w:eastAsia="HG丸ｺﾞｼｯｸM-PRO" w:hint="eastAsia"/>
                      <w:b/>
                      <w:u w:val="single"/>
                    </w:rPr>
                    <w:t>56-3015）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503.6pt;margin-top:497.35pt;width:44.85pt;height:18.75pt;z-index:251679232" fillcolor="white [3212]" stroked="f">
            <v:textbox style="mso-next-textbox:#_x0000_s1078" inset="5.85pt,.7pt,5.85pt,.7pt">
              <w:txbxContent>
                <w:p w:rsidR="00612414" w:rsidRPr="00193B12" w:rsidRDefault="00612414" w:rsidP="00612414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車止め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497.1pt;margin-top:548.85pt;width:1in;height:18.75pt;z-index:251648512" fillcolor="white [3212]" stroked="f">
            <v:textbox style="mso-next-textbox:#_x0000_s1030" inset="5.85pt,.7pt,5.85pt,.7pt">
              <w:txbxContent>
                <w:p w:rsidR="00D14671" w:rsidRPr="00193B12" w:rsidRDefault="00D14671" w:rsidP="00193B12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車両出入口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72" type="#_x0000_t22" style="position:absolute;left:0;text-align:left;margin-left:512.1pt;margin-top:520.6pt;width:8.85pt;height:23.8pt;z-index:251673088" fillcolor="black [3200]" strokecolor="#f2f2f2 [3041]" strokeweight="1pt">
            <v:shadow on="t" type="perspective" color="#7f7f7f [1601]" opacity=".5" offset="1pt" offset2="-1pt"/>
            <v:textbox inset="5.85pt,.7pt,5.85pt,.7pt"/>
          </v:shape>
        </w:pict>
      </w:r>
      <w:r>
        <w:rPr>
          <w:noProof/>
        </w:rPr>
        <w:pict>
          <v:shape id="_x0000_s1073" type="#_x0000_t22" style="position:absolute;left:0;text-align:left;margin-left:534.8pt;margin-top:520.6pt;width:8.85pt;height:23.8pt;z-index:251674112" fillcolor="black [3200]" strokecolor="#f2f2f2 [3041]" strokeweight="1pt">
            <v:shadow on="t" type="perspective" color="#7f7f7f [1601]" opacity=".5" offset="1pt" offset2="-1pt"/>
            <v:textbox inset="5.85pt,.7pt,5.85pt,.7pt"/>
          </v:shape>
        </w:pict>
      </w:r>
      <w:r>
        <w:rPr>
          <w:noProof/>
        </w:rPr>
        <w:pict>
          <v:shape id="_x0000_s1074" type="#_x0000_t22" style="position:absolute;left:0;text-align:left;margin-left:557pt;margin-top:521.7pt;width:8.85pt;height:23.8pt;z-index:251675136" fillcolor="black [3200]" strokecolor="#f2f2f2 [3041]" strokeweight="1pt">
            <v:shadow on="t" type="perspective" color="#7f7f7f [1601]" opacity=".5" offset="1pt" offset2="-1pt"/>
            <v:textbox inset="5.85pt,.7pt,5.85pt,.7pt"/>
          </v:shape>
        </w:pict>
      </w:r>
      <w:r>
        <w:rPr>
          <w:noProof/>
        </w:rPr>
        <w:pict>
          <v:shape id="_x0000_s1077" type="#_x0000_t22" style="position:absolute;left:0;text-align:left;margin-left:579.15pt;margin-top:521.15pt;width:8.85pt;height:23.8pt;z-index:251678208" fillcolor="black [3200]" strokecolor="#f2f2f2 [3041]" strokeweight="1pt">
            <v:shadow on="t" type="perspective" color="#7f7f7f [1601]" opacity=".5" offset="1pt" offset2="-1pt"/>
            <v:textbox inset="5.85pt,.7pt,5.85pt,.7pt"/>
          </v:shape>
        </w:pict>
      </w:r>
      <w:r>
        <w:rPr>
          <w:noProof/>
        </w:rPr>
        <w:pict>
          <v:shape id="_x0000_s1076" type="#_x0000_t22" style="position:absolute;left:0;text-align:left;margin-left:610.3pt;margin-top:503.8pt;width:8.85pt;height:23.8pt;z-index:251677184" fillcolor="black [3200]" strokecolor="#f2f2f2 [3041]" strokeweight="1pt">
            <v:shadow on="t" type="perspective" color="#7f7f7f [1601]" opacity=".5" offset="1pt" offset2="-1pt"/>
            <v:textbox inset="5.85pt,.7pt,5.85pt,.7pt"/>
          </v:shape>
        </w:pict>
      </w:r>
      <w:r>
        <w:rPr>
          <w:noProof/>
        </w:rPr>
        <w:pict>
          <v:shape id="_x0000_s1075" type="#_x0000_t22" style="position:absolute;left:0;text-align:left;margin-left:630.1pt;margin-top:501.15pt;width:8.85pt;height:23.8pt;z-index:251676160" fillcolor="black [3200]" strokecolor="#f2f2f2 [3041]" strokeweight="1pt">
            <v:shadow on="t" type="perspective" color="#7f7f7f [1601]" opacity=".5" offset="1pt" offset2="-1pt"/>
            <v:textbox inset="5.85pt,.7pt,5.85pt,.7pt"/>
          </v:shape>
        </w:pict>
      </w:r>
      <w:r>
        <w:rPr>
          <w:noProof/>
        </w:rPr>
        <w:pict>
          <v:shape id="_x0000_s1071" type="#_x0000_t22" style="position:absolute;left:0;text-align:left;margin-left:485.7pt;margin-top:521.15pt;width:8.85pt;height:23.8pt;z-index:251672064" fillcolor="black [3200]" strokecolor="#f2f2f2 [3041]" strokeweight="1pt">
            <v:shadow on="t" type="perspective" color="#7f7f7f [1601]" opacity=".5" offset="1pt" offset2="-1pt"/>
            <v:textbox inset="5.85pt,.7pt,5.85pt,.7pt"/>
          </v:shape>
        </w:pict>
      </w:r>
      <w:r>
        <w:rPr>
          <w:noProof/>
        </w:rPr>
        <w:pict>
          <v:shape id="_x0000_s1070" type="#_x0000_t202" style="position:absolute;left:0;text-align:left;margin-left:238.15pt;margin-top:268.05pt;width:67.25pt;height:20.5pt;z-index:251671040" stroked="f">
            <v:textbox style="mso-next-textbox:#_x0000_s1070" inset="5.85pt,.7pt,5.85pt,.7pt">
              <w:txbxContent>
                <w:p w:rsidR="00612414" w:rsidRDefault="00612414">
                  <w:r>
                    <w:rPr>
                      <w:rFonts w:hint="eastAsia"/>
                    </w:rPr>
                    <w:t>ポケふた⇒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69" style="position:absolute;left:0;text-align:left;margin-left:310.7pt;margin-top:269.5pt;width:13.85pt;height:15.5pt;z-index:251670016" fillcolor="#c0504d [3205]" strokecolor="black [3213]" strokeweight="1pt">
            <v:shadow on="t" type="perspective" color="#622423 [1605]" opacity=".5" offset="1pt" offset2="-1pt"/>
            <v:textbox inset="5.85pt,.7pt,5.85pt,.7pt"/>
          </v:oval>
        </w:pict>
      </w:r>
      <w:r w:rsidR="00F4203F">
        <w:rPr>
          <w:noProof/>
        </w:rPr>
        <w:pict>
          <v:shape id="_x0000_s1043" type="#_x0000_t202" style="position:absolute;left:0;text-align:left;margin-left:349pt;margin-top:350.85pt;width:160.15pt;height:37.5pt;z-index:251657728" filled="f" strokecolor="blue" strokeweight="4pt">
            <v:textbox style="mso-next-textbox:#_x0000_s1043" inset="5.85pt,.7pt,5.85pt,.7pt">
              <w:txbxContent>
                <w:p w:rsidR="00D14671" w:rsidRPr="006D4042" w:rsidRDefault="00D14671">
                  <w:pPr>
                    <w:rPr>
                      <w:rFonts w:ascii="HG丸ｺﾞｼｯｸM-PRO" w:eastAsia="HG丸ｺﾞｼｯｸM-PRO"/>
                      <w:sz w:val="36"/>
                    </w:rPr>
                  </w:pPr>
                  <w:r w:rsidRPr="006D4042">
                    <w:rPr>
                      <w:rFonts w:ascii="HG丸ｺﾞｼｯｸM-PRO" w:eastAsia="HG丸ｺﾞｼｯｸM-PRO" w:hint="eastAsia"/>
                      <w:sz w:val="36"/>
                    </w:rPr>
                    <w:t>南口駅前広場</w:t>
                  </w:r>
                </w:p>
              </w:txbxContent>
            </v:textbox>
          </v:shape>
        </w:pict>
      </w:r>
      <w:r w:rsidR="00F4203F">
        <w:rPr>
          <w:noProof/>
        </w:rPr>
        <w:pict>
          <v:polyline id="_x0000_s1038" style="position:absolute;left:0;text-align:left;rotation:-180;z-index:251652608" points="182.3pt,171.1pt,179.3pt,504.1pt,211.55pt,537.1pt,576.05pt,536.35pt,606.8pt,503.35pt,605.3pt,157.6pt" coordsize="8550,7590" filled="f" strokecolor="red" strokeweight="2pt">
            <v:stroke dashstyle="longDash"/>
            <v:path arrowok="t"/>
          </v:polyline>
        </w:pict>
      </w:r>
      <w:r w:rsidR="00F4203F">
        <w:rPr>
          <w:noProof/>
        </w:rPr>
        <w:pict>
          <v:shape id="_x0000_s1031" type="#_x0000_t202" style="position:absolute;left:0;text-align:left;margin-left:715.75pt;margin-top:69.6pt;width:45pt;height:18.75pt;z-index:251649536" filled="f" stroked="f">
            <v:textbox style="mso-next-textbox:#_x0000_s1031" inset="5.85pt,.7pt,5.85pt,.7pt">
              <w:txbxContent>
                <w:p w:rsidR="00D14671" w:rsidRPr="00193B12" w:rsidRDefault="00D14671" w:rsidP="00193B12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トイレ</w:t>
                  </w:r>
                </w:p>
              </w:txbxContent>
            </v:textbox>
          </v:shape>
        </w:pict>
      </w:r>
      <w:r w:rsidR="00F4203F">
        <w:rPr>
          <w:noProof/>
        </w:rPr>
        <w:pict>
          <v:shape id="_x0000_s1044" type="#_x0000_t202" style="position:absolute;left:0;text-align:left;margin-left:24.05pt;margin-top:513.1pt;width:58pt;height:21pt;z-index:251658752" filled="f" stroked="f">
            <v:textbox style="mso-next-textbox:#_x0000_s1044" inset="5.85pt,.7pt,5.85pt,.7pt">
              <w:txbxContent>
                <w:p w:rsidR="00D14671" w:rsidRPr="00906D0B" w:rsidRDefault="00D14671">
                  <w:pPr>
                    <w:rPr>
                      <w:rFonts w:ascii="HG丸ｺﾞｼｯｸM-PRO" w:eastAsia="HG丸ｺﾞｼｯｸM-PRO"/>
                    </w:rPr>
                  </w:pPr>
                  <w:r w:rsidRPr="00906D0B">
                    <w:rPr>
                      <w:rFonts w:ascii="HG丸ｺﾞｼｯｸM-PRO" w:eastAsia="HG丸ｺﾞｼｯｸM-PRO" w:hint="eastAsia"/>
                    </w:rPr>
                    <w:t>一方通行</w:t>
                  </w:r>
                </w:p>
              </w:txbxContent>
            </v:textbox>
          </v:shape>
        </w:pict>
      </w:r>
      <w:r w:rsidR="00F4203F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left:0;text-align:left;margin-left:18.3pt;margin-top:508.1pt;width:64pt;height:29pt;rotation:-180;z-index:251655680">
            <v:textbox inset="5.85pt,.7pt,5.85pt,.7pt"/>
          </v:shape>
        </w:pict>
      </w:r>
      <w:r w:rsidR="00F4203F">
        <w:rPr>
          <w:noProof/>
        </w:rPr>
        <w:pict>
          <v:shape id="_x0000_s1040" type="#_x0000_t202" style="position:absolute;left:0;text-align:left;margin-left:179.95pt;margin-top:103.45pt;width:175pt;height:32pt;z-index:251654656" filled="f" strokecolor="red" strokeweight="2pt">
            <v:stroke dashstyle="longDash"/>
            <v:textbox style="mso-next-textbox:#_x0000_s1040" inset="5.85pt,.7pt,5.85pt,.7pt">
              <w:txbxContent>
                <w:p w:rsidR="00D14671" w:rsidRPr="00A33A9C" w:rsidRDefault="00D14671" w:rsidP="001E0E1F">
                  <w:pPr>
                    <w:spacing w:line="240" w:lineRule="exact"/>
                    <w:rPr>
                      <w:rFonts w:ascii="HG丸ｺﾞｼｯｸM-PRO" w:eastAsia="HG丸ｺﾞｼｯｸM-PRO"/>
                    </w:rPr>
                  </w:pPr>
                  <w:r w:rsidRPr="00A33A9C">
                    <w:rPr>
                      <w:rFonts w:ascii="HG丸ｺﾞｼｯｸM-PRO" w:eastAsia="HG丸ｺﾞｼｯｸM-PRO" w:hint="eastAsia"/>
                    </w:rPr>
                    <w:t>歩行者道につき</w:t>
                  </w:r>
                </w:p>
                <w:p w:rsidR="00D14671" w:rsidRPr="00A33A9C" w:rsidRDefault="00D14671" w:rsidP="001E0E1F">
                  <w:pPr>
                    <w:spacing w:line="240" w:lineRule="exact"/>
                    <w:rPr>
                      <w:rFonts w:ascii="HG丸ｺﾞｼｯｸM-PRO" w:eastAsia="HG丸ｺﾞｼｯｸM-PRO"/>
                    </w:rPr>
                  </w:pPr>
                  <w:r w:rsidRPr="00A33A9C">
                    <w:rPr>
                      <w:rFonts w:ascii="HG丸ｺﾞｼｯｸM-PRO" w:eastAsia="HG丸ｺﾞｼｯｸM-PRO" w:hint="eastAsia"/>
                    </w:rPr>
                    <w:t>イベント開催・車両乗入禁止</w:t>
                  </w:r>
                </w:p>
              </w:txbxContent>
            </v:textbox>
          </v:shape>
        </w:pict>
      </w:r>
      <w:r w:rsidR="00F4203F">
        <w:rPr>
          <w:noProof/>
        </w:rPr>
        <w:pict>
          <v:shape id="_x0000_s1067" type="#_x0000_t202" style="position:absolute;left:0;text-align:left;margin-left:612.75pt;margin-top:535.05pt;width:77pt;height:17pt;z-index:251668992" filled="f" stroked="f">
            <v:textbox style="mso-next-textbox:#_x0000_s1067" inset="5.85pt,.7pt,5.85pt,.7pt">
              <w:txbxContent>
                <w:p w:rsidR="00D14671" w:rsidRPr="00E60C43" w:rsidRDefault="00D14671" w:rsidP="00670615">
                  <w:pPr>
                    <w:rPr>
                      <w:rFonts w:ascii="HG丸ｺﾞｼｯｸM-PRO" w:eastAsia="HG丸ｺﾞｼｯｸM-PRO"/>
                    </w:rPr>
                  </w:pPr>
                  <w:r w:rsidRPr="00E60C43">
                    <w:rPr>
                      <w:rFonts w:ascii="HG丸ｺﾞｼｯｸM-PRO" w:eastAsia="HG丸ｺﾞｼｯｸM-PRO" w:hint="eastAsia"/>
                    </w:rPr>
                    <w:t>車両進入禁止</w:t>
                  </w:r>
                </w:p>
              </w:txbxContent>
            </v:textbox>
          </v:shape>
        </w:pict>
      </w:r>
      <w:r w:rsidR="00F4203F">
        <w:rPr>
          <w:noProof/>
        </w:rPr>
        <w:pict>
          <v:shape id="_x0000_s1066" type="#_x0000_t202" style="position:absolute;left:0;text-align:left;margin-left:97.55pt;margin-top:519.5pt;width:77pt;height:17pt;z-index:251667968" filled="f" stroked="f">
            <v:textbox style="mso-next-textbox:#_x0000_s1066" inset="5.85pt,.7pt,5.85pt,.7pt">
              <w:txbxContent>
                <w:p w:rsidR="00D14671" w:rsidRPr="00E60C43" w:rsidRDefault="00D14671">
                  <w:pPr>
                    <w:rPr>
                      <w:rFonts w:ascii="HG丸ｺﾞｼｯｸM-PRO" w:eastAsia="HG丸ｺﾞｼｯｸM-PRO"/>
                    </w:rPr>
                  </w:pPr>
                  <w:r w:rsidRPr="00E60C43">
                    <w:rPr>
                      <w:rFonts w:ascii="HG丸ｺﾞｼｯｸM-PRO" w:eastAsia="HG丸ｺﾞｼｯｸM-PRO" w:hint="eastAsia"/>
                    </w:rPr>
                    <w:t>車両進入禁止</w:t>
                  </w:r>
                </w:p>
              </w:txbxContent>
            </v:textbox>
          </v:shape>
        </w:pict>
      </w:r>
      <w:r w:rsidR="00F4203F">
        <w:rPr>
          <w:noProof/>
        </w:rPr>
        <w:pict>
          <v:rect id="_x0000_s1056" style="position:absolute;left:0;text-align:left;margin-left:436.7pt;margin-top:476.05pt;width:7.15pt;height:7.15pt;rotation:-180;z-index:251665920" fillcolor="#333">
            <v:textbox inset="5.85pt,.7pt,5.85pt,.7pt"/>
          </v:rect>
        </w:pict>
      </w:r>
      <w:r w:rsidR="00F4203F">
        <w:rPr>
          <w:noProof/>
        </w:rPr>
        <w:pict>
          <v:rect id="_x0000_s1053" style="position:absolute;left:0;text-align:left;margin-left:290.9pt;margin-top:326.65pt;width:7.15pt;height:7.15pt;rotation:-180;z-index:251662848" fillcolor="#333">
            <v:textbox inset="5.85pt,.7pt,5.85pt,.7pt"/>
          </v:rect>
        </w:pict>
      </w:r>
      <w:r w:rsidR="00F4203F">
        <w:rPr>
          <w:noProof/>
        </w:rPr>
        <w:pict>
          <v:rect id="_x0000_s1051" style="position:absolute;left:0;text-align:left;margin-left:575.6pt;margin-top:207.85pt;width:7.15pt;height:7.15pt;rotation:-180;z-index:251661824" fillcolor="#333">
            <v:textbox inset="5.85pt,.7pt,5.85pt,.7pt"/>
          </v:rect>
        </w:pict>
      </w:r>
      <w:r w:rsidR="00F4203F">
        <w:rPr>
          <w:noProof/>
        </w:rPr>
        <w:pict>
          <v:rect id="_x0000_s1055" style="position:absolute;left:0;text-align:left;margin-left:408.55pt;margin-top:207.25pt;width:7.15pt;height:7.15pt;z-index:251664896" fillcolor="#333">
            <v:textbox inset="5.85pt,.7pt,5.85pt,.7pt"/>
          </v:rect>
        </w:pict>
      </w:r>
      <w:r w:rsidR="00F4203F">
        <w:rPr>
          <w:noProof/>
        </w:rPr>
        <w:pict>
          <v:rect id="_x0000_s1054" style="position:absolute;left:0;text-align:left;margin-left:328.15pt;margin-top:179.35pt;width:7.15pt;height:7.15pt;rotation:-180;z-index:251663872" fillcolor="#333">
            <v:textbox inset="5.85pt,.7pt,5.85pt,.7pt"/>
          </v:rect>
        </w:pict>
      </w:r>
      <w:r w:rsidR="00F4203F">
        <w:rPr>
          <w:noProof/>
        </w:rPr>
        <w:pict>
          <v:shape id="_x0000_s1036" type="#_x0000_t202" style="position:absolute;left:0;text-align:left;margin-left:404.05pt;margin-top:275.2pt;width:86pt;height:21pt;z-index:251651584" filled="f" strokecolor="blue" strokeweight="2.5pt">
            <v:stroke dashstyle="dash"/>
            <v:textbox style="mso-next-textbox:#_x0000_s1036" inset="5.85pt,.7pt,5.85pt,.7pt">
              <w:txbxContent>
                <w:p w:rsidR="00D14671" w:rsidRPr="00193B12" w:rsidRDefault="00D14671">
                  <w:pPr>
                    <w:rPr>
                      <w:rFonts w:ascii="HG丸ｺﾞｼｯｸM-PRO" w:eastAsia="HG丸ｺﾞｼｯｸM-PRO"/>
                    </w:rPr>
                  </w:pPr>
                  <w:r w:rsidRPr="00193B12">
                    <w:rPr>
                      <w:rFonts w:ascii="HG丸ｺﾞｼｯｸM-PRO" w:eastAsia="HG丸ｺﾞｼｯｸM-PRO" w:hint="eastAsia"/>
                    </w:rPr>
                    <w:t>車両乗入可</w:t>
                  </w:r>
                </w:p>
              </w:txbxContent>
            </v:textbox>
          </v:shape>
        </w:pict>
      </w:r>
      <w:r w:rsidR="00F4203F">
        <w:rPr>
          <w:noProof/>
        </w:rPr>
        <w:pict>
          <v:shape id="_x0000_s1029" type="#_x0000_t202" style="position:absolute;left:0;text-align:left;margin-left:4.25pt;margin-top:164.45pt;width:71pt;height:31.5pt;z-index:251647488" filled="f" stroked="f">
            <v:textbox style="mso-next-textbox:#_x0000_s1029" inset="5.85pt,.7pt,5.85pt,.7pt">
              <w:txbxContent>
                <w:p w:rsidR="00D14671" w:rsidRDefault="00D14671" w:rsidP="00D268B3">
                  <w:pPr>
                    <w:spacing w:line="240" w:lineRule="exact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ココラ</w:t>
                  </w:r>
                </w:p>
                <w:p w:rsidR="00D14671" w:rsidRPr="00193B12" w:rsidRDefault="00D14671" w:rsidP="00D268B3">
                  <w:pPr>
                    <w:spacing w:line="240" w:lineRule="exact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アベニュー</w:t>
                  </w:r>
                </w:p>
              </w:txbxContent>
            </v:textbox>
          </v:shape>
        </w:pict>
      </w:r>
      <w:r w:rsidR="00F4203F">
        <w:rPr>
          <w:noProof/>
        </w:rPr>
        <w:pict>
          <v:shape id="_x0000_s1028" type="#_x0000_t202" style="position:absolute;left:0;text-align:left;margin-left:24.05pt;margin-top:22.6pt;width:1in;height:18.75pt;z-index:251646464" filled="f" stroked="f">
            <v:textbox style="mso-next-textbox:#_x0000_s1028" inset="5.85pt,.7pt,5.85pt,.7pt">
              <w:txbxContent>
                <w:p w:rsidR="00D14671" w:rsidRPr="00193B12" w:rsidRDefault="00D14671" w:rsidP="00193B12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新豊橋駅</w:t>
                  </w:r>
                </w:p>
              </w:txbxContent>
            </v:textbox>
          </v:shape>
        </w:pict>
      </w:r>
      <w:r w:rsidR="00F4203F">
        <w:rPr>
          <w:noProof/>
        </w:rPr>
        <w:pict>
          <v:shape id="_x0000_s1027" type="#_x0000_t202" style="position:absolute;left:0;text-align:left;margin-left:685.2pt;margin-top:440.65pt;width:45pt;height:18.75pt;z-index:251645440" filled="f" stroked="f">
            <v:textbox style="mso-next-textbox:#_x0000_s1027" inset="5.85pt,.7pt,5.85pt,.7pt">
              <w:txbxContent>
                <w:p w:rsidR="00D14671" w:rsidRPr="00193B12" w:rsidRDefault="00D14671">
                  <w:pPr>
                    <w:rPr>
                      <w:rFonts w:ascii="HG丸ｺﾞｼｯｸM-PRO" w:eastAsia="HG丸ｺﾞｼｯｸM-PRO"/>
                    </w:rPr>
                  </w:pPr>
                  <w:r w:rsidRPr="00193B12">
                    <w:rPr>
                      <w:rFonts w:ascii="HG丸ｺﾞｼｯｸM-PRO" w:eastAsia="HG丸ｺﾞｼｯｸM-PRO" w:hint="eastAsia"/>
                    </w:rPr>
                    <w:t>交番</w:t>
                  </w:r>
                </w:p>
              </w:txbxContent>
            </v:textbox>
          </v:shape>
        </w:pict>
      </w:r>
      <w:r w:rsidR="00F4203F">
        <w:rPr>
          <w:noProof/>
        </w:rPr>
        <w:pict>
          <v:polyline id="_x0000_s1039" style="position:absolute;left:0;text-align:left;rotation:-180;z-index:251653632" points="129.4pt,65.5pt,128.4pt,479.5pt,371.4pt,480.5pt,371.4pt,518.5pt,656.4pt,519.5pt,652.4pt,126.5pt" coordsize="10560,9080" filled="f" strokecolor="red" strokeweight="2pt">
            <v:stroke dashstyle="longDash"/>
            <v:path arrowok="t"/>
          </v:polyline>
        </w:pict>
      </w:r>
      <w:r w:rsidR="00F4203F">
        <w:rPr>
          <w:noProof/>
        </w:rPr>
        <w:pict>
          <v:shape id="_x0000_s1035" style="position:absolute;left:0;text-align:left;margin-left:319.75pt;margin-top:240.2pt;width:284.25pt;height:302.25pt;rotation:-180;z-index:251650560" coordsize="5685,6045" path="m30,15l,6045r4215,-15l4215,4605r1440,l5685,1680r-2940,l2775,,30,15xe" filled="f" strokecolor="blue" strokeweight="3pt">
            <v:stroke dashstyle="dash"/>
            <v:path arrowok="t"/>
          </v:shape>
        </w:pict>
      </w:r>
      <w:r w:rsidR="00F4203F">
        <w:rPr>
          <w:noProof/>
        </w:rPr>
        <w:pict>
          <v:shape id="_x0000_s1042" style="position:absolute;left:0;text-align:left;margin-left:182.8pt;margin-top:162.6pt;width:422pt;height:379pt;rotation:-180;z-index:251656704" coordsize="8440,7580" path="m20,20l,6960r620,620l7940,7580r460,-520l8440,,20,20xe" filled="f" strokecolor="blue" strokeweight="4.5pt">
            <v:path arrowok="t"/>
          </v:shape>
        </w:pict>
      </w:r>
      <w:r w:rsidR="00D76584">
        <w:rPr>
          <w:noProof/>
        </w:rPr>
        <w:drawing>
          <wp:inline distT="0" distB="0" distL="0" distR="0">
            <wp:extent cx="10114280" cy="7150100"/>
            <wp:effectExtent l="0" t="0" r="0" b="0"/>
            <wp:docPr id="2" name="図 2" descr="minamiguchihir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amiguchihirob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11428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832" w:rsidSect="00193B12">
      <w:pgSz w:w="16838" w:h="11906" w:orient="landscape" w:code="9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03F" w:rsidRDefault="00F4203F" w:rsidP="00D76584">
      <w:r>
        <w:separator/>
      </w:r>
    </w:p>
  </w:endnote>
  <w:endnote w:type="continuationSeparator" w:id="0">
    <w:p w:rsidR="00F4203F" w:rsidRDefault="00F4203F" w:rsidP="00D76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03F" w:rsidRDefault="00F4203F" w:rsidP="00D76584">
      <w:r>
        <w:separator/>
      </w:r>
    </w:p>
  </w:footnote>
  <w:footnote w:type="continuationSeparator" w:id="0">
    <w:p w:rsidR="00F4203F" w:rsidRDefault="00F4203F" w:rsidP="00D76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B3D8F"/>
    <w:multiLevelType w:val="hybridMultilevel"/>
    <w:tmpl w:val="768C5E04"/>
    <w:lvl w:ilvl="0" w:tplc="F878A30C">
      <w:start w:val="18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EEE3AD4"/>
    <w:multiLevelType w:val="hybridMultilevel"/>
    <w:tmpl w:val="83ACC530"/>
    <w:lvl w:ilvl="0" w:tplc="1E3EB20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93B12"/>
    <w:rsid w:val="000130E5"/>
    <w:rsid w:val="00085ED7"/>
    <w:rsid w:val="00086495"/>
    <w:rsid w:val="001344FF"/>
    <w:rsid w:val="00193B12"/>
    <w:rsid w:val="001E0E1F"/>
    <w:rsid w:val="003E5832"/>
    <w:rsid w:val="004C1828"/>
    <w:rsid w:val="005C6D08"/>
    <w:rsid w:val="005D3A3F"/>
    <w:rsid w:val="005F3734"/>
    <w:rsid w:val="00612414"/>
    <w:rsid w:val="00670615"/>
    <w:rsid w:val="00686DB6"/>
    <w:rsid w:val="006D4042"/>
    <w:rsid w:val="00906D0B"/>
    <w:rsid w:val="00940C25"/>
    <w:rsid w:val="00954F77"/>
    <w:rsid w:val="00962322"/>
    <w:rsid w:val="00994978"/>
    <w:rsid w:val="009C5391"/>
    <w:rsid w:val="00A33A9C"/>
    <w:rsid w:val="00BC1FF3"/>
    <w:rsid w:val="00CC0BB6"/>
    <w:rsid w:val="00D14671"/>
    <w:rsid w:val="00D268B3"/>
    <w:rsid w:val="00D76584"/>
    <w:rsid w:val="00DB20A2"/>
    <w:rsid w:val="00DE4516"/>
    <w:rsid w:val="00E60C43"/>
    <w:rsid w:val="00E84360"/>
    <w:rsid w:val="00F4203F"/>
    <w:rsid w:val="00FB748D"/>
    <w:rsid w:val="00FD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9286DB"/>
  <w15:docId w15:val="{C6CD3791-C02F-4F72-B69B-7F7FF4EF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F3734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D7658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D76584"/>
    <w:rPr>
      <w:kern w:val="2"/>
      <w:sz w:val="21"/>
      <w:szCs w:val="24"/>
    </w:rPr>
  </w:style>
  <w:style w:type="paragraph" w:styleId="a6">
    <w:name w:val="footer"/>
    <w:basedOn w:val="a"/>
    <w:link w:val="a7"/>
    <w:rsid w:val="00D7658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D7658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settings" Target="settings.xml" />
  <Relationship Id="rId7" Type="http://schemas.openxmlformats.org/officeDocument/2006/relationships/image" Target="media/image1.jpeg" />
  <Relationship Id="rId2" Type="http://schemas.openxmlformats.org/officeDocument/2006/relationships/styles" Target="styles.xml" />
  <Relationship Id="rId1" Type="http://schemas.openxmlformats.org/officeDocument/2006/relationships/numbering" Target="numbering.xml" />
  <Relationship Id="rId6" Type="http://schemas.openxmlformats.org/officeDocument/2006/relationships/endnotes" Target="endnotes.xml" />
  <Relationship Id="rId5" Type="http://schemas.openxmlformats.org/officeDocument/2006/relationships/footnotes" Target="footnotes.xml" />
  <Relationship Id="rId4" Type="http://schemas.openxmlformats.org/officeDocument/2006/relationships/webSettings" Target="webSettings.xml" />
  <Relationship Id="rId9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